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3350C" w:rsidRDefault="00E3350C" w:rsidP="00E3350C">
      <w:pPr>
        <w:spacing w:after="0"/>
        <w:rPr>
          <w:b/>
          <w:sz w:val="28"/>
          <w:szCs w:val="28"/>
        </w:rPr>
      </w:pPr>
      <w:r>
        <w:rPr>
          <w:b/>
          <w:sz w:val="28"/>
          <w:szCs w:val="28"/>
        </w:rPr>
        <w:t xml:space="preserve">         </w:t>
      </w:r>
      <w:r w:rsidR="001611D4">
        <w:rPr>
          <w:b/>
          <w:sz w:val="28"/>
          <w:szCs w:val="28"/>
        </w:rPr>
        <w:t>TRAINING SPRACHEIGNUNGS</w:t>
      </w:r>
      <w:r w:rsidRPr="00F323FD">
        <w:rPr>
          <w:b/>
          <w:sz w:val="28"/>
          <w:szCs w:val="28"/>
        </w:rPr>
        <w:t>PRÜFUNG</w:t>
      </w:r>
      <w:r w:rsidR="001611D4">
        <w:rPr>
          <w:b/>
          <w:sz w:val="28"/>
          <w:szCs w:val="28"/>
        </w:rPr>
        <w:t xml:space="preserve">  -</w:t>
      </w:r>
      <w:r w:rsidRPr="00F323FD">
        <w:rPr>
          <w:b/>
          <w:sz w:val="28"/>
          <w:szCs w:val="28"/>
        </w:rPr>
        <w:t xml:space="preserve"> </w:t>
      </w:r>
      <w:r w:rsidR="001611D4">
        <w:rPr>
          <w:b/>
          <w:sz w:val="28"/>
          <w:szCs w:val="28"/>
        </w:rPr>
        <w:t xml:space="preserve">LESEVERSTEHEN </w:t>
      </w:r>
    </w:p>
    <w:p w:rsidR="00E3350C" w:rsidRDefault="00E3350C" w:rsidP="00E3350C">
      <w:pPr>
        <w:spacing w:after="0"/>
        <w:rPr>
          <w:b/>
          <w:sz w:val="28"/>
          <w:szCs w:val="28"/>
        </w:rPr>
      </w:pPr>
      <w:r>
        <w:rPr>
          <w:b/>
          <w:sz w:val="28"/>
          <w:szCs w:val="28"/>
        </w:rPr>
        <w:t>_____________________________________________________________</w:t>
      </w:r>
    </w:p>
    <w:p w:rsidR="00564FD0" w:rsidRPr="00E3350C" w:rsidRDefault="00E3350C" w:rsidP="00E3350C">
      <w:pPr>
        <w:pStyle w:val="0berschrift1"/>
        <w:spacing w:after="0"/>
        <w:outlineLvl w:val="0"/>
        <w:rPr>
          <w:sz w:val="28"/>
          <w:szCs w:val="28"/>
        </w:rPr>
      </w:pPr>
      <w:r>
        <w:rPr>
          <w:sz w:val="28"/>
          <w:szCs w:val="28"/>
        </w:rPr>
        <w:t xml:space="preserve">            </w:t>
      </w:r>
    </w:p>
    <w:p w:rsidR="00564FD0" w:rsidRPr="00111553" w:rsidRDefault="00564FD0" w:rsidP="00111553">
      <w:pPr>
        <w:pStyle w:val="0berschrift1"/>
        <w:numPr>
          <w:ilvl w:val="0"/>
          <w:numId w:val="1"/>
        </w:numPr>
        <w:outlineLvl w:val="0"/>
        <w:rPr>
          <w:i/>
          <w:sz w:val="24"/>
          <w:szCs w:val="24"/>
        </w:rPr>
      </w:pPr>
      <w:r w:rsidRPr="00111553">
        <w:rPr>
          <w:i/>
          <w:sz w:val="24"/>
          <w:szCs w:val="24"/>
        </w:rPr>
        <w:t>Lesen Sie den Artikel</w:t>
      </w:r>
      <w:r w:rsidR="00111553" w:rsidRPr="00111553">
        <w:rPr>
          <w:i/>
          <w:sz w:val="24"/>
          <w:szCs w:val="24"/>
        </w:rPr>
        <w:t xml:space="preserve"> „Generationen“</w:t>
      </w:r>
    </w:p>
    <w:p w:rsidR="00564FD0" w:rsidRPr="00111553" w:rsidRDefault="00564FD0" w:rsidP="00564FD0">
      <w:pPr>
        <w:pStyle w:val="1Standardflietext"/>
        <w:rPr>
          <w:sz w:val="24"/>
          <w:szCs w:val="24"/>
        </w:rPr>
      </w:pPr>
      <w:r w:rsidRPr="00111553">
        <w:rPr>
          <w:sz w:val="24"/>
          <w:szCs w:val="24"/>
        </w:rPr>
        <w:t>Simone B. ist neu in Bonn. Die 20-Jährige kommt aus Mayen in der Eifel und sie hat gerade angefangen, an der Rheinischen Friedrich-Wilhelms-Universität Bonn Geografie zu studieren. Bei der Bewerbung um einen Platz im Studentenwohnheim steht sie auf der Warteliste und ihre Wohnungssuche über das Internet und die Tageszeitung blieb erfolglos. „Die Mieten in Bonn sind sehr hoch. Für ein kleines, dunkles Zimmer in einer WG sollte ich 350 Euro bezahlen. Das ist einfach zu viel. So viel Geld habe ich nicht jeden Monat für die Miete zur Verfügung.“</w:t>
      </w:r>
    </w:p>
    <w:p w:rsidR="00564FD0" w:rsidRPr="00111553" w:rsidRDefault="00564FD0" w:rsidP="00564FD0">
      <w:pPr>
        <w:pStyle w:val="1Standardflietext"/>
        <w:rPr>
          <w:sz w:val="24"/>
          <w:szCs w:val="24"/>
        </w:rPr>
      </w:pPr>
      <w:r w:rsidRPr="00111553">
        <w:rPr>
          <w:noProof/>
          <w:sz w:val="24"/>
          <w:szCs w:val="24"/>
          <w:lang w:val="it-IT" w:eastAsia="it-IT"/>
        </w:rPr>
        <w:drawing>
          <wp:anchor distT="0" distB="0" distL="114300" distR="114300" simplePos="0" relativeHeight="251660288" behindDoc="1" locked="0" layoutInCell="1" allowOverlap="0">
            <wp:simplePos x="0" y="0"/>
            <wp:positionH relativeFrom="column">
              <wp:posOffset>2937510</wp:posOffset>
            </wp:positionH>
            <wp:positionV relativeFrom="paragraph">
              <wp:posOffset>122555</wp:posOffset>
            </wp:positionV>
            <wp:extent cx="3086100" cy="2057400"/>
            <wp:effectExtent l="19050" t="0" r="0" b="0"/>
            <wp:wrapTight wrapText="bothSides">
              <wp:wrapPolygon edited="0">
                <wp:start x="-133" y="0"/>
                <wp:lineTo x="-133" y="21400"/>
                <wp:lineTo x="21600" y="21400"/>
                <wp:lineTo x="21600" y="0"/>
                <wp:lineTo x="-133" y="0"/>
              </wp:wrapPolygon>
            </wp:wrapTight>
            <wp:docPr id="2" name="Immagine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2"/>
                    <pic:cNvPicPr>
                      <a:picLocks noChangeAspect="1" noChangeArrowheads="1"/>
                    </pic:cNvPicPr>
                  </pic:nvPicPr>
                  <pic:blipFill>
                    <a:blip r:embed="rId5" cstate="print"/>
                    <a:srcRect/>
                    <a:stretch>
                      <a:fillRect/>
                    </a:stretch>
                  </pic:blipFill>
                  <pic:spPr bwMode="auto">
                    <a:xfrm>
                      <a:off x="0" y="0"/>
                      <a:ext cx="3086100" cy="2057400"/>
                    </a:xfrm>
                    <a:prstGeom prst="rect">
                      <a:avLst/>
                    </a:prstGeom>
                    <a:noFill/>
                    <a:ln w="9525">
                      <a:noFill/>
                      <a:miter lim="800000"/>
                      <a:headEnd/>
                      <a:tailEnd/>
                    </a:ln>
                  </pic:spPr>
                </pic:pic>
              </a:graphicData>
            </a:graphic>
          </wp:anchor>
        </w:drawing>
      </w:r>
      <w:r w:rsidRPr="00111553">
        <w:rPr>
          <w:sz w:val="24"/>
          <w:szCs w:val="24"/>
        </w:rPr>
        <w:t xml:space="preserve">Vor zwei Wochen ist Simone B. bei Margarete Huber eingezogen. Die 74-Jährige hat ein kleines Haus im Bonner Stadtteil </w:t>
      </w:r>
      <w:proofErr w:type="spellStart"/>
      <w:r w:rsidRPr="00111553">
        <w:rPr>
          <w:sz w:val="24"/>
          <w:szCs w:val="24"/>
        </w:rPr>
        <w:t>Kessenich</w:t>
      </w:r>
      <w:proofErr w:type="spellEnd"/>
      <w:r w:rsidRPr="00111553">
        <w:rPr>
          <w:sz w:val="24"/>
          <w:szCs w:val="24"/>
        </w:rPr>
        <w:t xml:space="preserve">. Seit ihre beiden Kinder aus dem Haus sind und ihr Mann im letzten Jahr gestorben ist, lebt sie in dem Einfamilienhaus allein. „Ich liebe dieses Haus und möchte auf jeden Fall so lange wie möglich hierbleiben“, erklärt sie. „Ein Leben im Seniorenheim kann ich mir nicht vorstellen. Aber ich schaffe die ganze Arbeit hier im Haus und im Garten nicht. Und meine Rente ist leider nicht so hoch, dass ich mir finanziell regelmäßig eine Haushaltshilfe oder Hilfe für den Garten leisten könnte.“ </w:t>
      </w:r>
    </w:p>
    <w:p w:rsidR="00564FD0" w:rsidRPr="00111553" w:rsidRDefault="00564FD0" w:rsidP="00564FD0">
      <w:pPr>
        <w:pStyle w:val="1Standardflietext"/>
        <w:rPr>
          <w:sz w:val="24"/>
          <w:szCs w:val="24"/>
        </w:rPr>
      </w:pPr>
      <w:r w:rsidRPr="00111553">
        <w:rPr>
          <w:sz w:val="24"/>
          <w:szCs w:val="24"/>
        </w:rPr>
        <w:t>Als Margarete Huber vor einigen Wochen im Radio einen Bericht über das Projekt „Wohnen für Hilfe“ hörte, hat sie sofort zum Telefonhörer gegriffen: „Ich habe gedacht: Das ist die Lösung für mich!“</w:t>
      </w:r>
    </w:p>
    <w:p w:rsidR="00564FD0" w:rsidRPr="00111553" w:rsidRDefault="00564FD0" w:rsidP="00564FD0">
      <w:pPr>
        <w:pStyle w:val="1Standardflietext"/>
        <w:rPr>
          <w:sz w:val="24"/>
          <w:szCs w:val="24"/>
        </w:rPr>
      </w:pPr>
      <w:r w:rsidRPr="00111553">
        <w:rPr>
          <w:sz w:val="24"/>
          <w:szCs w:val="24"/>
        </w:rPr>
        <w:t xml:space="preserve">Die Initiative „Wohnen für Hilfe“ gibt es in über 30 deutschen Universitätsstädten – seit zwei Jahren auch in Bonn. Und sie funktioniert so: Ältere Menschen bieten ein Zimmer für Studierende oder andere junge Leute in der Ausbildung an. Die jungen Leute zahlen keine Miete, sondern helfen dem Vermieter oder der Vermieterin im Alltag. Was genau zu tun ist, vereinbaren die beiden Parteien gemeinsam. Möglich sind Hilfe im Haushalt – Kochen, Putzen, Bügeln, </w:t>
      </w:r>
      <w:r w:rsidRPr="00111553">
        <w:rPr>
          <w:rFonts w:cs="Arial"/>
          <w:sz w:val="24"/>
          <w:szCs w:val="24"/>
        </w:rPr>
        <w:t>Staubsaugen, Einkaufen</w:t>
      </w:r>
      <w:r w:rsidRPr="00111553">
        <w:rPr>
          <w:sz w:val="24"/>
          <w:szCs w:val="24"/>
        </w:rPr>
        <w:t xml:space="preserve"> –, aber auch Gartenpflege, gemeinsame Spaziergänge und vieles mehr. In der Regel müssen die jungen Mieter pro Quadratmeter, den sie bewohnen, eine Stunde im Monat Hilfe leisten. Nur die </w:t>
      </w:r>
      <w:r w:rsidRPr="00111553">
        <w:rPr>
          <w:rFonts w:cs="Arial"/>
          <w:sz w:val="24"/>
          <w:szCs w:val="24"/>
        </w:rPr>
        <w:t>Nebenkosten – wie Kosten für Heizung, Strom und Wasser – zahlen die Studierenden selbst.</w:t>
      </w:r>
    </w:p>
    <w:p w:rsidR="00564FD0" w:rsidRPr="00111553" w:rsidRDefault="00564FD0" w:rsidP="00564FD0">
      <w:pPr>
        <w:pStyle w:val="1Standardflietext"/>
        <w:rPr>
          <w:sz w:val="24"/>
          <w:szCs w:val="24"/>
        </w:rPr>
      </w:pPr>
      <w:r w:rsidRPr="00111553">
        <w:rPr>
          <w:sz w:val="24"/>
          <w:szCs w:val="24"/>
        </w:rPr>
        <w:t xml:space="preserve">In Bonn vermittelt der Allgemeine Studierendenausschuss (kurz: </w:t>
      </w:r>
      <w:proofErr w:type="spellStart"/>
      <w:r w:rsidRPr="00111553">
        <w:rPr>
          <w:sz w:val="24"/>
          <w:szCs w:val="24"/>
        </w:rPr>
        <w:t>AStA</w:t>
      </w:r>
      <w:proofErr w:type="spellEnd"/>
      <w:r w:rsidRPr="00111553">
        <w:rPr>
          <w:sz w:val="24"/>
          <w:szCs w:val="24"/>
        </w:rPr>
        <w:t>) solche Partnerschaften. Als Frau Huber dort anrief, bekam sie die Telefonnummer von drei jungen Studentinnen, die ein günstiges Zimmer suchten. Zuerst rief sie Simone an und die beiden verstanden sich schon am Telefon so gut, dass für Margarete Huber alles klar war. „Ich hatte sofort ein gutes Gefühl – und als ich Simone dann gesehen habe, was ich ganz sicher, dass das mit uns beiden klappt.“</w:t>
      </w:r>
    </w:p>
    <w:p w:rsidR="00564FD0" w:rsidRPr="00111553" w:rsidRDefault="00564FD0" w:rsidP="00564FD0">
      <w:pPr>
        <w:pStyle w:val="1Standardflietext"/>
        <w:rPr>
          <w:sz w:val="24"/>
          <w:szCs w:val="24"/>
        </w:rPr>
      </w:pPr>
      <w:r w:rsidRPr="00111553">
        <w:rPr>
          <w:sz w:val="24"/>
          <w:szCs w:val="24"/>
        </w:rPr>
        <w:t xml:space="preserve">Und tatsächlich funktioniert das Zusammenleben der beiden Frauen sehr gut. Auch Simone ist sehr zufrieden mit der Lösung. „Hier habe ich ein schönes helles Zimmer und kann sogar den Garten mitbenutzen. Die Arbeit bei Margarete macht mir Spaß. Ich kaufe zweimal die Woche für sie ein, gieße die Blumen, mähe den Rasen, putze das Bad und die Küche.“ Aber die beiden verbringen auch sonst viel Zeit miteinander. „Wir sehen abends manchmal zusammen fern oder spielen etwas“, sagt Margarete. „Ich bin wirklich froh, dass jetzt wieder mehr Leben im Haus ist.“ </w:t>
      </w:r>
    </w:p>
    <w:p w:rsidR="00564FD0" w:rsidRPr="00111553" w:rsidRDefault="00564FD0" w:rsidP="00564FD0">
      <w:pPr>
        <w:spacing w:before="120" w:after="0" w:line="240" w:lineRule="auto"/>
        <w:rPr>
          <w:rFonts w:cs="Arial"/>
          <w:sz w:val="24"/>
        </w:rPr>
      </w:pPr>
    </w:p>
    <w:p w:rsidR="00564FD0" w:rsidRPr="002B778E" w:rsidRDefault="00564FD0" w:rsidP="00564FD0">
      <w:pPr>
        <w:pStyle w:val="1Standardflietext"/>
      </w:pPr>
    </w:p>
    <w:p w:rsidR="00564FD0" w:rsidRDefault="00564FD0" w:rsidP="00564FD0">
      <w:pPr>
        <w:pStyle w:val="0berschrift3"/>
        <w:outlineLvl w:val="0"/>
      </w:pPr>
    </w:p>
    <w:p w:rsidR="005158BB" w:rsidRPr="00710BB8" w:rsidRDefault="005158BB" w:rsidP="005158BB">
      <w:pPr>
        <w:pStyle w:val="0berschrift3"/>
        <w:numPr>
          <w:ilvl w:val="0"/>
          <w:numId w:val="1"/>
        </w:numPr>
        <w:outlineLvl w:val="0"/>
        <w:rPr>
          <w:rFonts w:asciiTheme="minorHAnsi" w:hAnsiTheme="minorHAnsi" w:cstheme="minorHAnsi"/>
          <w:i/>
          <w:sz w:val="32"/>
          <w:szCs w:val="32"/>
        </w:rPr>
      </w:pPr>
      <w:r w:rsidRPr="00710BB8">
        <w:rPr>
          <w:rFonts w:asciiTheme="minorHAnsi" w:hAnsiTheme="minorHAnsi" w:cstheme="minorHAnsi"/>
          <w:i/>
          <w:sz w:val="32"/>
          <w:szCs w:val="32"/>
        </w:rPr>
        <w:lastRenderedPageBreak/>
        <w:t xml:space="preserve">Lesen Sie </w:t>
      </w:r>
      <w:r w:rsidR="007F6628" w:rsidRPr="00710BB8">
        <w:rPr>
          <w:rFonts w:asciiTheme="minorHAnsi" w:hAnsiTheme="minorHAnsi" w:cstheme="minorHAnsi"/>
          <w:i/>
          <w:sz w:val="32"/>
          <w:szCs w:val="32"/>
        </w:rPr>
        <w:t>die Fragen zum Text</w:t>
      </w:r>
      <w:r w:rsidRPr="00710BB8">
        <w:rPr>
          <w:rFonts w:asciiTheme="minorHAnsi" w:hAnsiTheme="minorHAnsi" w:cstheme="minorHAnsi"/>
          <w:i/>
          <w:sz w:val="32"/>
          <w:szCs w:val="32"/>
        </w:rPr>
        <w:t xml:space="preserve">. Kreuzen Sie </w:t>
      </w:r>
      <w:r w:rsidR="007F6628" w:rsidRPr="00710BB8">
        <w:rPr>
          <w:rFonts w:asciiTheme="minorHAnsi" w:hAnsiTheme="minorHAnsi" w:cstheme="minorHAnsi"/>
          <w:i/>
          <w:sz w:val="32"/>
          <w:szCs w:val="32"/>
        </w:rPr>
        <w:t xml:space="preserve">die richtige </w:t>
      </w:r>
      <w:r w:rsidR="00111553" w:rsidRPr="00710BB8">
        <w:rPr>
          <w:rFonts w:asciiTheme="minorHAnsi" w:hAnsiTheme="minorHAnsi" w:cstheme="minorHAnsi"/>
          <w:i/>
          <w:sz w:val="32"/>
          <w:szCs w:val="32"/>
        </w:rPr>
        <w:t>Aussage</w:t>
      </w:r>
      <w:r w:rsidR="007F6628" w:rsidRPr="00710BB8">
        <w:rPr>
          <w:rFonts w:asciiTheme="minorHAnsi" w:hAnsiTheme="minorHAnsi" w:cstheme="minorHAnsi"/>
          <w:i/>
          <w:sz w:val="32"/>
          <w:szCs w:val="32"/>
        </w:rPr>
        <w:t xml:space="preserve"> </w:t>
      </w:r>
      <w:r w:rsidRPr="00710BB8">
        <w:rPr>
          <w:rFonts w:asciiTheme="minorHAnsi" w:hAnsiTheme="minorHAnsi" w:cstheme="minorHAnsi"/>
          <w:i/>
          <w:sz w:val="32"/>
          <w:szCs w:val="32"/>
        </w:rPr>
        <w:t>an.</w:t>
      </w:r>
    </w:p>
    <w:p w:rsidR="00E57817" w:rsidRPr="00710BB8" w:rsidRDefault="00E57817" w:rsidP="00E57817">
      <w:pPr>
        <w:pStyle w:val="1Standardflietext"/>
        <w:rPr>
          <w:rFonts w:asciiTheme="minorHAnsi" w:hAnsiTheme="minorHAnsi" w:cstheme="minorHAnsi"/>
          <w:sz w:val="32"/>
          <w:szCs w:val="32"/>
        </w:rPr>
      </w:pPr>
    </w:p>
    <w:p w:rsidR="00E57817" w:rsidRPr="00710BB8" w:rsidRDefault="00E57817" w:rsidP="00E57817">
      <w:pPr>
        <w:pStyle w:val="1Standardflietext"/>
        <w:rPr>
          <w:rFonts w:asciiTheme="minorHAnsi" w:hAnsiTheme="minorHAnsi" w:cstheme="minorHAnsi"/>
          <w:sz w:val="32"/>
          <w:szCs w:val="32"/>
        </w:rPr>
      </w:pPr>
    </w:p>
    <w:p w:rsidR="00111553" w:rsidRPr="00710BB8" w:rsidRDefault="00111553" w:rsidP="00111553">
      <w:pPr>
        <w:pStyle w:val="1Standardflietext"/>
        <w:rPr>
          <w:rFonts w:asciiTheme="minorHAnsi" w:hAnsiTheme="minorHAnsi" w:cstheme="minorHAnsi"/>
          <w:sz w:val="32"/>
          <w:szCs w:val="32"/>
        </w:rPr>
      </w:pPr>
    </w:p>
    <w:p w:rsidR="00111553" w:rsidRPr="00710BB8" w:rsidRDefault="0014582B" w:rsidP="00111553">
      <w:pPr>
        <w:pStyle w:val="1Standardflietext"/>
        <w:numPr>
          <w:ilvl w:val="0"/>
          <w:numId w:val="4"/>
        </w:numPr>
        <w:rPr>
          <w:rFonts w:asciiTheme="minorHAnsi" w:hAnsiTheme="minorHAnsi" w:cstheme="minorHAnsi"/>
          <w:sz w:val="32"/>
          <w:szCs w:val="32"/>
        </w:rPr>
      </w:pPr>
      <w:r w:rsidRPr="00710BB8">
        <w:rPr>
          <w:rFonts w:asciiTheme="minorHAnsi" w:hAnsiTheme="minorHAnsi" w:cstheme="minorHAnsi"/>
          <w:sz w:val="32"/>
          <w:szCs w:val="32"/>
        </w:rPr>
        <w:t>In dem Text geht es um …</w:t>
      </w:r>
    </w:p>
    <w:p w:rsidR="0014582B" w:rsidRPr="00710BB8" w:rsidRDefault="0014582B" w:rsidP="0014582B">
      <w:pPr>
        <w:pStyle w:val="1Standardflietext"/>
        <w:numPr>
          <w:ilvl w:val="0"/>
          <w:numId w:val="5"/>
        </w:numPr>
        <w:rPr>
          <w:rFonts w:asciiTheme="minorHAnsi" w:hAnsiTheme="minorHAnsi" w:cstheme="minorHAnsi"/>
          <w:sz w:val="32"/>
          <w:szCs w:val="32"/>
        </w:rPr>
      </w:pPr>
      <w:r w:rsidRPr="00710BB8">
        <w:rPr>
          <w:rFonts w:asciiTheme="minorHAnsi" w:hAnsiTheme="minorHAnsi" w:cstheme="minorHAnsi"/>
          <w:sz w:val="32"/>
          <w:szCs w:val="32"/>
        </w:rPr>
        <w:t>eine Hilfsaktion für ältere Menschen</w:t>
      </w:r>
    </w:p>
    <w:p w:rsidR="0014582B" w:rsidRPr="00710BB8" w:rsidRDefault="0014582B" w:rsidP="0014582B">
      <w:pPr>
        <w:pStyle w:val="1Standardflietext"/>
        <w:numPr>
          <w:ilvl w:val="0"/>
          <w:numId w:val="5"/>
        </w:numPr>
        <w:rPr>
          <w:rFonts w:asciiTheme="minorHAnsi" w:hAnsiTheme="minorHAnsi" w:cstheme="minorHAnsi"/>
          <w:sz w:val="32"/>
          <w:szCs w:val="32"/>
        </w:rPr>
      </w:pPr>
      <w:r w:rsidRPr="00710BB8">
        <w:rPr>
          <w:rFonts w:asciiTheme="minorHAnsi" w:hAnsiTheme="minorHAnsi" w:cstheme="minorHAnsi"/>
          <w:sz w:val="32"/>
          <w:szCs w:val="32"/>
        </w:rPr>
        <w:t>Nebenjobs für Studierende</w:t>
      </w:r>
    </w:p>
    <w:p w:rsidR="0014582B" w:rsidRPr="00710BB8" w:rsidRDefault="0014582B" w:rsidP="0014582B">
      <w:pPr>
        <w:pStyle w:val="1Standardflietext"/>
        <w:numPr>
          <w:ilvl w:val="0"/>
          <w:numId w:val="5"/>
        </w:numPr>
        <w:rPr>
          <w:rFonts w:asciiTheme="minorHAnsi" w:hAnsiTheme="minorHAnsi" w:cstheme="minorHAnsi"/>
          <w:sz w:val="32"/>
          <w:szCs w:val="32"/>
        </w:rPr>
      </w:pPr>
      <w:r w:rsidRPr="00710BB8">
        <w:rPr>
          <w:rFonts w:asciiTheme="minorHAnsi" w:hAnsiTheme="minorHAnsi" w:cstheme="minorHAnsi"/>
          <w:sz w:val="32"/>
          <w:szCs w:val="32"/>
        </w:rPr>
        <w:t>alternative Wohnmöglichkeiten für Studierende</w:t>
      </w:r>
    </w:p>
    <w:p w:rsidR="0014582B" w:rsidRPr="00710BB8" w:rsidRDefault="0014582B" w:rsidP="0014582B">
      <w:pPr>
        <w:pStyle w:val="1Standardflietext"/>
        <w:rPr>
          <w:rFonts w:asciiTheme="minorHAnsi" w:hAnsiTheme="minorHAnsi" w:cstheme="minorHAnsi"/>
          <w:sz w:val="32"/>
          <w:szCs w:val="32"/>
        </w:rPr>
      </w:pPr>
    </w:p>
    <w:p w:rsidR="0014582B" w:rsidRPr="00710BB8" w:rsidRDefault="007D0719" w:rsidP="0014582B">
      <w:pPr>
        <w:pStyle w:val="1Standardflietext"/>
        <w:numPr>
          <w:ilvl w:val="0"/>
          <w:numId w:val="4"/>
        </w:numPr>
        <w:rPr>
          <w:rFonts w:asciiTheme="minorHAnsi" w:hAnsiTheme="minorHAnsi" w:cstheme="minorHAnsi"/>
          <w:sz w:val="32"/>
          <w:szCs w:val="32"/>
        </w:rPr>
      </w:pPr>
      <w:r w:rsidRPr="00710BB8">
        <w:rPr>
          <w:rFonts w:asciiTheme="minorHAnsi" w:hAnsiTheme="minorHAnsi" w:cstheme="minorHAnsi"/>
          <w:sz w:val="32"/>
          <w:szCs w:val="32"/>
        </w:rPr>
        <w:t>Simone …</w:t>
      </w:r>
    </w:p>
    <w:p w:rsidR="0014582B" w:rsidRPr="00710BB8" w:rsidRDefault="0014582B" w:rsidP="0014582B">
      <w:pPr>
        <w:pStyle w:val="1Standardflietext"/>
        <w:numPr>
          <w:ilvl w:val="0"/>
          <w:numId w:val="6"/>
        </w:numPr>
        <w:rPr>
          <w:rFonts w:asciiTheme="minorHAnsi" w:hAnsiTheme="minorHAnsi" w:cstheme="minorHAnsi"/>
          <w:sz w:val="32"/>
          <w:szCs w:val="32"/>
        </w:rPr>
      </w:pPr>
      <w:r w:rsidRPr="00710BB8">
        <w:rPr>
          <w:rFonts w:asciiTheme="minorHAnsi" w:hAnsiTheme="minorHAnsi" w:cstheme="minorHAnsi"/>
          <w:sz w:val="32"/>
          <w:szCs w:val="32"/>
        </w:rPr>
        <w:t>wartet auf einen Platz im Studentenwohnheim.</w:t>
      </w:r>
    </w:p>
    <w:p w:rsidR="0014582B" w:rsidRPr="00710BB8" w:rsidRDefault="007D0719" w:rsidP="0014582B">
      <w:pPr>
        <w:pStyle w:val="1Standardflietext"/>
        <w:numPr>
          <w:ilvl w:val="0"/>
          <w:numId w:val="6"/>
        </w:numPr>
        <w:rPr>
          <w:rFonts w:asciiTheme="minorHAnsi" w:hAnsiTheme="minorHAnsi" w:cstheme="minorHAnsi"/>
          <w:sz w:val="32"/>
          <w:szCs w:val="32"/>
        </w:rPr>
      </w:pPr>
      <w:r w:rsidRPr="00710BB8">
        <w:rPr>
          <w:rFonts w:asciiTheme="minorHAnsi" w:hAnsiTheme="minorHAnsi" w:cstheme="minorHAnsi"/>
          <w:sz w:val="32"/>
          <w:szCs w:val="32"/>
        </w:rPr>
        <w:t>möchte unbedingt in einer WG leben.</w:t>
      </w:r>
    </w:p>
    <w:p w:rsidR="007D0719" w:rsidRPr="00710BB8" w:rsidRDefault="007D0719" w:rsidP="0014582B">
      <w:pPr>
        <w:pStyle w:val="1Standardflietext"/>
        <w:numPr>
          <w:ilvl w:val="0"/>
          <w:numId w:val="6"/>
        </w:numPr>
        <w:rPr>
          <w:rFonts w:asciiTheme="minorHAnsi" w:hAnsiTheme="minorHAnsi" w:cstheme="minorHAnsi"/>
          <w:sz w:val="32"/>
          <w:szCs w:val="32"/>
        </w:rPr>
      </w:pPr>
      <w:r w:rsidRPr="00710BB8">
        <w:rPr>
          <w:rFonts w:asciiTheme="minorHAnsi" w:hAnsiTheme="minorHAnsi" w:cstheme="minorHAnsi"/>
          <w:sz w:val="32"/>
          <w:szCs w:val="32"/>
        </w:rPr>
        <w:t>hatte Glück mit der Zimmersuche über das Internet.</w:t>
      </w:r>
    </w:p>
    <w:p w:rsidR="00E57817" w:rsidRPr="00710BB8" w:rsidRDefault="00E57817" w:rsidP="00E57817">
      <w:pPr>
        <w:pStyle w:val="1Standardflietext"/>
        <w:rPr>
          <w:rFonts w:asciiTheme="minorHAnsi" w:hAnsiTheme="minorHAnsi" w:cstheme="minorHAnsi"/>
          <w:sz w:val="32"/>
          <w:szCs w:val="32"/>
        </w:rPr>
      </w:pPr>
    </w:p>
    <w:p w:rsidR="00E57817" w:rsidRPr="00710BB8" w:rsidRDefault="00E57817" w:rsidP="00E57817">
      <w:pPr>
        <w:pStyle w:val="1Standardflietext"/>
        <w:numPr>
          <w:ilvl w:val="0"/>
          <w:numId w:val="4"/>
        </w:numPr>
        <w:rPr>
          <w:rFonts w:asciiTheme="minorHAnsi" w:hAnsiTheme="minorHAnsi" w:cstheme="minorHAnsi"/>
          <w:sz w:val="32"/>
          <w:szCs w:val="32"/>
        </w:rPr>
      </w:pPr>
      <w:r w:rsidRPr="00710BB8">
        <w:rPr>
          <w:rFonts w:asciiTheme="minorHAnsi" w:hAnsiTheme="minorHAnsi" w:cstheme="minorHAnsi"/>
          <w:sz w:val="32"/>
          <w:szCs w:val="32"/>
        </w:rPr>
        <w:t>Margarete</w:t>
      </w:r>
    </w:p>
    <w:p w:rsidR="00E57817" w:rsidRPr="00710BB8" w:rsidRDefault="00E57817" w:rsidP="00E57817">
      <w:pPr>
        <w:pStyle w:val="1Standardflietext"/>
        <w:numPr>
          <w:ilvl w:val="0"/>
          <w:numId w:val="7"/>
        </w:numPr>
        <w:rPr>
          <w:rFonts w:asciiTheme="minorHAnsi" w:hAnsiTheme="minorHAnsi" w:cstheme="minorHAnsi"/>
          <w:sz w:val="32"/>
          <w:szCs w:val="32"/>
        </w:rPr>
      </w:pPr>
      <w:r w:rsidRPr="00710BB8">
        <w:rPr>
          <w:rFonts w:asciiTheme="minorHAnsi" w:hAnsiTheme="minorHAnsi" w:cstheme="minorHAnsi"/>
          <w:sz w:val="32"/>
          <w:szCs w:val="32"/>
        </w:rPr>
        <w:t xml:space="preserve">wohnt mit ihrem Mann in einem Haus in </w:t>
      </w:r>
      <w:proofErr w:type="spellStart"/>
      <w:r w:rsidRPr="00710BB8">
        <w:rPr>
          <w:rFonts w:asciiTheme="minorHAnsi" w:hAnsiTheme="minorHAnsi" w:cstheme="minorHAnsi"/>
          <w:sz w:val="32"/>
          <w:szCs w:val="32"/>
        </w:rPr>
        <w:t>Kessenich</w:t>
      </w:r>
      <w:proofErr w:type="spellEnd"/>
      <w:r w:rsidRPr="00710BB8">
        <w:rPr>
          <w:rFonts w:asciiTheme="minorHAnsi" w:hAnsiTheme="minorHAnsi" w:cstheme="minorHAnsi"/>
          <w:sz w:val="32"/>
          <w:szCs w:val="32"/>
        </w:rPr>
        <w:t>.</w:t>
      </w:r>
    </w:p>
    <w:p w:rsidR="00E57817" w:rsidRPr="00710BB8" w:rsidRDefault="00E57817" w:rsidP="00E57817">
      <w:pPr>
        <w:pStyle w:val="1Standardflietext"/>
        <w:numPr>
          <w:ilvl w:val="0"/>
          <w:numId w:val="7"/>
        </w:numPr>
        <w:rPr>
          <w:rFonts w:asciiTheme="minorHAnsi" w:hAnsiTheme="minorHAnsi" w:cstheme="minorHAnsi"/>
          <w:sz w:val="32"/>
          <w:szCs w:val="32"/>
        </w:rPr>
      </w:pPr>
      <w:r w:rsidRPr="00710BB8">
        <w:rPr>
          <w:rFonts w:asciiTheme="minorHAnsi" w:hAnsiTheme="minorHAnsi" w:cstheme="minorHAnsi"/>
          <w:sz w:val="32"/>
          <w:szCs w:val="32"/>
        </w:rPr>
        <w:t>kann sich keine Hilfe im Haushalt leisten.</w:t>
      </w:r>
    </w:p>
    <w:p w:rsidR="00E57817" w:rsidRPr="00710BB8" w:rsidRDefault="00E57817" w:rsidP="00E57817">
      <w:pPr>
        <w:pStyle w:val="1Standardflietext"/>
        <w:numPr>
          <w:ilvl w:val="0"/>
          <w:numId w:val="7"/>
        </w:numPr>
        <w:rPr>
          <w:rFonts w:asciiTheme="minorHAnsi" w:hAnsiTheme="minorHAnsi" w:cstheme="minorHAnsi"/>
          <w:sz w:val="32"/>
          <w:szCs w:val="32"/>
        </w:rPr>
      </w:pPr>
      <w:r w:rsidRPr="00710BB8">
        <w:rPr>
          <w:rFonts w:asciiTheme="minorHAnsi" w:hAnsiTheme="minorHAnsi" w:cstheme="minorHAnsi"/>
          <w:sz w:val="32"/>
          <w:szCs w:val="32"/>
        </w:rPr>
        <w:t>kann sich gut vorstellen, im Altersheim zu leben.</w:t>
      </w:r>
    </w:p>
    <w:p w:rsidR="00E57817" w:rsidRPr="00710BB8" w:rsidRDefault="00E57817" w:rsidP="00E57817">
      <w:pPr>
        <w:pStyle w:val="1Standardflietext"/>
        <w:rPr>
          <w:rFonts w:asciiTheme="minorHAnsi" w:hAnsiTheme="minorHAnsi" w:cstheme="minorHAnsi"/>
          <w:sz w:val="32"/>
          <w:szCs w:val="32"/>
        </w:rPr>
      </w:pPr>
    </w:p>
    <w:p w:rsidR="00E57817" w:rsidRPr="00710BB8" w:rsidRDefault="00E57817" w:rsidP="00E57817">
      <w:pPr>
        <w:pStyle w:val="1Standardflietext"/>
        <w:numPr>
          <w:ilvl w:val="0"/>
          <w:numId w:val="4"/>
        </w:numPr>
        <w:rPr>
          <w:rFonts w:asciiTheme="minorHAnsi" w:hAnsiTheme="minorHAnsi" w:cstheme="minorHAnsi"/>
          <w:sz w:val="32"/>
          <w:szCs w:val="32"/>
        </w:rPr>
      </w:pPr>
      <w:r w:rsidRPr="00710BB8">
        <w:rPr>
          <w:rFonts w:asciiTheme="minorHAnsi" w:hAnsiTheme="minorHAnsi" w:cstheme="minorHAnsi"/>
          <w:sz w:val="32"/>
          <w:szCs w:val="32"/>
        </w:rPr>
        <w:t>Die Initiative „Wohnen für Hilfe“</w:t>
      </w:r>
    </w:p>
    <w:p w:rsidR="00E57817" w:rsidRPr="00710BB8" w:rsidRDefault="00E57817" w:rsidP="00E57817">
      <w:pPr>
        <w:pStyle w:val="1Standardflietext"/>
        <w:numPr>
          <w:ilvl w:val="0"/>
          <w:numId w:val="8"/>
        </w:numPr>
        <w:rPr>
          <w:rFonts w:asciiTheme="minorHAnsi" w:hAnsiTheme="minorHAnsi" w:cstheme="minorHAnsi"/>
          <w:sz w:val="32"/>
          <w:szCs w:val="32"/>
        </w:rPr>
      </w:pPr>
      <w:r w:rsidRPr="00710BB8">
        <w:rPr>
          <w:rFonts w:asciiTheme="minorHAnsi" w:hAnsiTheme="minorHAnsi" w:cstheme="minorHAnsi"/>
          <w:sz w:val="32"/>
          <w:szCs w:val="32"/>
        </w:rPr>
        <w:t>ist ausschließlich für Studierende konzipiert.</w:t>
      </w:r>
    </w:p>
    <w:p w:rsidR="00E57817" w:rsidRPr="00710BB8" w:rsidRDefault="00E57817" w:rsidP="00E57817">
      <w:pPr>
        <w:pStyle w:val="1Standardflietext"/>
        <w:numPr>
          <w:ilvl w:val="0"/>
          <w:numId w:val="8"/>
        </w:numPr>
        <w:rPr>
          <w:rFonts w:asciiTheme="minorHAnsi" w:hAnsiTheme="minorHAnsi" w:cstheme="minorHAnsi"/>
          <w:sz w:val="32"/>
          <w:szCs w:val="32"/>
        </w:rPr>
      </w:pPr>
      <w:r w:rsidRPr="00710BB8">
        <w:rPr>
          <w:rFonts w:asciiTheme="minorHAnsi" w:hAnsiTheme="minorHAnsi" w:cstheme="minorHAnsi"/>
          <w:sz w:val="32"/>
          <w:szCs w:val="32"/>
        </w:rPr>
        <w:t>gibt es in jeder deutschen Universitätsstadt.</w:t>
      </w:r>
    </w:p>
    <w:p w:rsidR="00E57817" w:rsidRPr="00710BB8" w:rsidRDefault="00E57817" w:rsidP="00E57817">
      <w:pPr>
        <w:pStyle w:val="1Standardflietext"/>
        <w:numPr>
          <w:ilvl w:val="0"/>
          <w:numId w:val="8"/>
        </w:numPr>
        <w:rPr>
          <w:rFonts w:asciiTheme="minorHAnsi" w:hAnsiTheme="minorHAnsi" w:cstheme="minorHAnsi"/>
          <w:sz w:val="32"/>
          <w:szCs w:val="32"/>
        </w:rPr>
      </w:pPr>
      <w:r w:rsidRPr="00710BB8">
        <w:rPr>
          <w:rFonts w:asciiTheme="minorHAnsi" w:hAnsiTheme="minorHAnsi" w:cstheme="minorHAnsi"/>
          <w:sz w:val="32"/>
          <w:szCs w:val="32"/>
        </w:rPr>
        <w:t>bietet Vorteile für Mieter und Vermieter</w:t>
      </w:r>
    </w:p>
    <w:p w:rsidR="00AF217A" w:rsidRPr="00710BB8" w:rsidRDefault="00AF217A" w:rsidP="00AF217A">
      <w:pPr>
        <w:pStyle w:val="1Standardflietext"/>
        <w:rPr>
          <w:rFonts w:asciiTheme="minorHAnsi" w:hAnsiTheme="minorHAnsi" w:cstheme="minorHAnsi"/>
          <w:sz w:val="32"/>
          <w:szCs w:val="32"/>
        </w:rPr>
      </w:pPr>
    </w:p>
    <w:p w:rsidR="00AF217A" w:rsidRPr="00111553" w:rsidRDefault="00AF217A" w:rsidP="005158BB">
      <w:pPr>
        <w:pStyle w:val="1Standardflietext"/>
        <w:rPr>
          <w:b/>
          <w:i/>
          <w:sz w:val="24"/>
          <w:szCs w:val="24"/>
        </w:rPr>
      </w:pPr>
      <w:r w:rsidRPr="00111553">
        <w:rPr>
          <w:sz w:val="24"/>
          <w:szCs w:val="24"/>
        </w:rPr>
        <w:t xml:space="preserve">                                                                                                                               </w:t>
      </w:r>
    </w:p>
    <w:tbl>
      <w:tblPr>
        <w:tblW w:w="9137" w:type="dxa"/>
        <w:tblInd w:w="57" w:type="dxa"/>
        <w:tblCellMar>
          <w:left w:w="57" w:type="dxa"/>
          <w:right w:w="57" w:type="dxa"/>
        </w:tblCellMar>
        <w:tblLook w:val="01E0"/>
      </w:tblPr>
      <w:tblGrid>
        <w:gridCol w:w="8222"/>
        <w:gridCol w:w="915"/>
      </w:tblGrid>
      <w:tr w:rsidR="005158BB" w:rsidRPr="00111553" w:rsidTr="0011779A">
        <w:tc>
          <w:tcPr>
            <w:tcW w:w="8222" w:type="dxa"/>
          </w:tcPr>
          <w:p w:rsidR="005158BB" w:rsidRPr="00111553" w:rsidRDefault="005158BB" w:rsidP="0011779A">
            <w:pPr>
              <w:pStyle w:val="1Standardflietext"/>
              <w:spacing w:before="60"/>
              <w:rPr>
                <w:sz w:val="24"/>
                <w:szCs w:val="24"/>
              </w:rPr>
            </w:pPr>
          </w:p>
        </w:tc>
        <w:tc>
          <w:tcPr>
            <w:tcW w:w="915" w:type="dxa"/>
          </w:tcPr>
          <w:p w:rsidR="005158BB" w:rsidRPr="00111553" w:rsidRDefault="005158BB" w:rsidP="00AF217A">
            <w:pPr>
              <w:pStyle w:val="1Standardflietext"/>
              <w:spacing w:before="60"/>
              <w:rPr>
                <w:sz w:val="24"/>
                <w:szCs w:val="24"/>
              </w:rPr>
            </w:pPr>
            <w:r w:rsidRPr="00111553">
              <w:rPr>
                <w:sz w:val="24"/>
                <w:szCs w:val="24"/>
              </w:rPr>
              <w:t xml:space="preserve"> </w:t>
            </w:r>
          </w:p>
        </w:tc>
      </w:tr>
    </w:tbl>
    <w:p w:rsidR="005158BB" w:rsidRPr="006E2E21" w:rsidRDefault="005158BB" w:rsidP="005158BB">
      <w:pPr>
        <w:pStyle w:val="1Standardflietext"/>
      </w:pPr>
    </w:p>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AF217A" w:rsidRDefault="00AF217A"/>
    <w:p w:rsidR="003F208C" w:rsidRPr="005158BB" w:rsidRDefault="00AF217A">
      <w:r>
        <w:rPr>
          <w:sz w:val="16"/>
          <w:szCs w:val="16"/>
        </w:rPr>
        <w:t>(Quelle: Deutsch als Fremdsprache - Materialien Studio 21</w:t>
      </w:r>
      <w:r>
        <w:t>)</w:t>
      </w:r>
      <w:r>
        <w:tab/>
      </w:r>
      <w:r>
        <w:tab/>
      </w:r>
      <w:r>
        <w:tab/>
      </w:r>
      <w:r>
        <w:tab/>
      </w:r>
      <w:r>
        <w:tab/>
      </w:r>
      <w:r>
        <w:tab/>
        <w:t xml:space="preserve">                 </w:t>
      </w:r>
    </w:p>
    <w:sectPr w:rsidR="003F208C" w:rsidRPr="005158BB" w:rsidSect="003F208C">
      <w:pgSz w:w="11906" w:h="16838"/>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425047"/>
    <w:multiLevelType w:val="hybridMultilevel"/>
    <w:tmpl w:val="01486AA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29C92F0C"/>
    <w:multiLevelType w:val="hybridMultilevel"/>
    <w:tmpl w:val="7E701180"/>
    <w:lvl w:ilvl="0" w:tplc="0410000F">
      <w:start w:val="1"/>
      <w:numFmt w:val="decimal"/>
      <w:lvlText w:val="%1."/>
      <w:lvlJc w:val="left"/>
      <w:pPr>
        <w:ind w:left="720" w:hanging="360"/>
      </w:pPr>
      <w:rPr>
        <w:rFonts w:hint="default"/>
      </w:r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nsid w:val="2A5944FB"/>
    <w:multiLevelType w:val="hybridMultilevel"/>
    <w:tmpl w:val="13A2ADE0"/>
    <w:lvl w:ilvl="0" w:tplc="36C6BBAA">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3">
    <w:nsid w:val="349E5CE5"/>
    <w:multiLevelType w:val="hybridMultilevel"/>
    <w:tmpl w:val="502AF276"/>
    <w:lvl w:ilvl="0" w:tplc="5E0A4012">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4">
    <w:nsid w:val="3D4D7C21"/>
    <w:multiLevelType w:val="hybridMultilevel"/>
    <w:tmpl w:val="5BC2A6C8"/>
    <w:lvl w:ilvl="0" w:tplc="294220B0">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abstractNum w:abstractNumId="5">
    <w:nsid w:val="43BC3BF1"/>
    <w:multiLevelType w:val="hybridMultilevel"/>
    <w:tmpl w:val="23DE85B0"/>
    <w:lvl w:ilvl="0" w:tplc="2B9C50C0">
      <w:start w:val="1"/>
      <w:numFmt w:val="bullet"/>
      <w:pStyle w:val="2ListeSymbol"/>
      <w:lvlText w:val=""/>
      <w:lvlJc w:val="left"/>
      <w:pPr>
        <w:tabs>
          <w:tab w:val="num" w:pos="340"/>
        </w:tabs>
        <w:ind w:left="340" w:hanging="340"/>
      </w:pPr>
      <w:rPr>
        <w:rFonts w:ascii="Wingdings" w:hAnsi="Wingdings"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6">
    <w:nsid w:val="4F7B6D63"/>
    <w:multiLevelType w:val="hybridMultilevel"/>
    <w:tmpl w:val="7CD68374"/>
    <w:lvl w:ilvl="0" w:tplc="0F3265EC">
      <w:start w:val="1"/>
      <w:numFmt w:val="lowerLetter"/>
      <w:lvlText w:val="%1)"/>
      <w:lvlJc w:val="left"/>
      <w:pPr>
        <w:ind w:left="1080" w:hanging="360"/>
      </w:pPr>
      <w:rPr>
        <w:rFonts w:hint="default"/>
      </w:rPr>
    </w:lvl>
    <w:lvl w:ilvl="1" w:tplc="04100019" w:tentative="1">
      <w:start w:val="1"/>
      <w:numFmt w:val="lowerLetter"/>
      <w:lvlText w:val="%2."/>
      <w:lvlJc w:val="left"/>
      <w:pPr>
        <w:ind w:left="1800" w:hanging="360"/>
      </w:pPr>
    </w:lvl>
    <w:lvl w:ilvl="2" w:tplc="0410001B" w:tentative="1">
      <w:start w:val="1"/>
      <w:numFmt w:val="lowerRoman"/>
      <w:lvlText w:val="%3."/>
      <w:lvlJc w:val="right"/>
      <w:pPr>
        <w:ind w:left="2520" w:hanging="180"/>
      </w:pPr>
    </w:lvl>
    <w:lvl w:ilvl="3" w:tplc="0410000F" w:tentative="1">
      <w:start w:val="1"/>
      <w:numFmt w:val="decimal"/>
      <w:lvlText w:val="%4."/>
      <w:lvlJc w:val="left"/>
      <w:pPr>
        <w:ind w:left="3240" w:hanging="360"/>
      </w:pPr>
    </w:lvl>
    <w:lvl w:ilvl="4" w:tplc="04100019" w:tentative="1">
      <w:start w:val="1"/>
      <w:numFmt w:val="lowerLetter"/>
      <w:lvlText w:val="%5."/>
      <w:lvlJc w:val="left"/>
      <w:pPr>
        <w:ind w:left="3960" w:hanging="360"/>
      </w:pPr>
    </w:lvl>
    <w:lvl w:ilvl="5" w:tplc="0410001B" w:tentative="1">
      <w:start w:val="1"/>
      <w:numFmt w:val="lowerRoman"/>
      <w:lvlText w:val="%6."/>
      <w:lvlJc w:val="right"/>
      <w:pPr>
        <w:ind w:left="4680" w:hanging="180"/>
      </w:pPr>
    </w:lvl>
    <w:lvl w:ilvl="6" w:tplc="0410000F" w:tentative="1">
      <w:start w:val="1"/>
      <w:numFmt w:val="decimal"/>
      <w:lvlText w:val="%7."/>
      <w:lvlJc w:val="left"/>
      <w:pPr>
        <w:ind w:left="5400" w:hanging="360"/>
      </w:pPr>
    </w:lvl>
    <w:lvl w:ilvl="7" w:tplc="04100019" w:tentative="1">
      <w:start w:val="1"/>
      <w:numFmt w:val="lowerLetter"/>
      <w:lvlText w:val="%8."/>
      <w:lvlJc w:val="left"/>
      <w:pPr>
        <w:ind w:left="6120" w:hanging="360"/>
      </w:pPr>
    </w:lvl>
    <w:lvl w:ilvl="8" w:tplc="0410001B" w:tentative="1">
      <w:start w:val="1"/>
      <w:numFmt w:val="lowerRoman"/>
      <w:lvlText w:val="%9."/>
      <w:lvlJc w:val="right"/>
      <w:pPr>
        <w:ind w:left="6840" w:hanging="180"/>
      </w:pPr>
    </w:lvl>
  </w:abstractNum>
  <w:num w:numId="1">
    <w:abstractNumId w:val="0"/>
  </w:num>
  <w:num w:numId="2">
    <w:abstractNumId w:val="5"/>
  </w:num>
  <w:num w:numId="3">
    <w:abstractNumId w:val="5"/>
  </w:num>
  <w:num w:numId="4">
    <w:abstractNumId w:val="1"/>
  </w:num>
  <w:num w:numId="5">
    <w:abstractNumId w:val="3"/>
  </w:num>
  <w:num w:numId="6">
    <w:abstractNumId w:val="2"/>
  </w:num>
  <w:num w:numId="7">
    <w:abstractNumId w:val="6"/>
  </w:num>
  <w:num w:numId="8">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hyphenationZone w:val="283"/>
  <w:characterSpacingControl w:val="doNotCompress"/>
  <w:compat/>
  <w:rsids>
    <w:rsidRoot w:val="00564FD0"/>
    <w:rsid w:val="00111553"/>
    <w:rsid w:val="0014582B"/>
    <w:rsid w:val="001611D4"/>
    <w:rsid w:val="00357EB4"/>
    <w:rsid w:val="003F208C"/>
    <w:rsid w:val="005158BB"/>
    <w:rsid w:val="00564FD0"/>
    <w:rsid w:val="005C46D5"/>
    <w:rsid w:val="006D18FD"/>
    <w:rsid w:val="00710BB8"/>
    <w:rsid w:val="007D0719"/>
    <w:rsid w:val="007F6628"/>
    <w:rsid w:val="0089474A"/>
    <w:rsid w:val="00AF217A"/>
    <w:rsid w:val="00DD4677"/>
    <w:rsid w:val="00E3350C"/>
    <w:rsid w:val="00E57817"/>
    <w:rsid w:val="00F37059"/>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64FD0"/>
    <w:pPr>
      <w:spacing w:after="60" w:line="266" w:lineRule="auto"/>
    </w:pPr>
    <w:rPr>
      <w:rFonts w:ascii="Arial" w:eastAsia="Times New Roman" w:hAnsi="Arial" w:cs="Times New Roman"/>
      <w:sz w:val="20"/>
      <w:szCs w:val="24"/>
      <w:lang w:val="de-DE" w:eastAsia="de-DE"/>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0berschrift1">
    <w:name w:val="* 0 Überschrift 1"/>
    <w:basedOn w:val="1Standardflietext"/>
    <w:next w:val="1Standardflietext"/>
    <w:link w:val="0berschrift1ZchnZchn"/>
    <w:rsid w:val="00564FD0"/>
    <w:pPr>
      <w:spacing w:after="240"/>
    </w:pPr>
    <w:rPr>
      <w:b/>
      <w:sz w:val="22"/>
    </w:rPr>
  </w:style>
  <w:style w:type="paragraph" w:customStyle="1" w:styleId="1Standardflietext">
    <w:name w:val="* 1 Standardfließtext"/>
    <w:basedOn w:val="Normale"/>
    <w:link w:val="1StandardflietextZchnZchn"/>
    <w:qFormat/>
    <w:rsid w:val="00564FD0"/>
    <w:pPr>
      <w:spacing w:line="240" w:lineRule="exact"/>
    </w:pPr>
    <w:rPr>
      <w:szCs w:val="20"/>
    </w:rPr>
  </w:style>
  <w:style w:type="character" w:customStyle="1" w:styleId="1StandardflietextZchnZchn">
    <w:name w:val="* 1 Standardfließtext Zchn Zchn"/>
    <w:link w:val="1Standardflietext"/>
    <w:rsid w:val="00564FD0"/>
    <w:rPr>
      <w:rFonts w:ascii="Arial" w:eastAsia="Times New Roman" w:hAnsi="Arial" w:cs="Times New Roman"/>
      <w:sz w:val="20"/>
      <w:szCs w:val="20"/>
      <w:lang w:val="de-DE" w:eastAsia="de-DE"/>
    </w:rPr>
  </w:style>
  <w:style w:type="character" w:customStyle="1" w:styleId="0berschrift1ZchnZchn">
    <w:name w:val="* 0 Überschrift 1 Zchn Zchn"/>
    <w:link w:val="0berschrift1"/>
    <w:rsid w:val="00564FD0"/>
    <w:rPr>
      <w:rFonts w:ascii="Arial" w:eastAsia="Times New Roman" w:hAnsi="Arial" w:cs="Times New Roman"/>
      <w:b/>
      <w:szCs w:val="20"/>
      <w:lang w:val="de-DE" w:eastAsia="de-DE"/>
    </w:rPr>
  </w:style>
  <w:style w:type="paragraph" w:customStyle="1" w:styleId="0berschrift3">
    <w:name w:val="* 0 Überschrift 3"/>
    <w:basedOn w:val="1Standardflietext"/>
    <w:next w:val="1Standardflietext"/>
    <w:link w:val="0berschrift3Zchn"/>
    <w:rsid w:val="00564FD0"/>
    <w:pPr>
      <w:tabs>
        <w:tab w:val="left" w:pos="340"/>
      </w:tabs>
      <w:ind w:left="340" w:hanging="340"/>
    </w:pPr>
    <w:rPr>
      <w:b/>
    </w:rPr>
  </w:style>
  <w:style w:type="character" w:customStyle="1" w:styleId="0berschrift3Zchn">
    <w:name w:val="* 0 Überschrift 3 Zchn"/>
    <w:link w:val="0berschrift3"/>
    <w:locked/>
    <w:rsid w:val="00564FD0"/>
    <w:rPr>
      <w:rFonts w:ascii="Arial" w:eastAsia="Times New Roman" w:hAnsi="Arial" w:cs="Times New Roman"/>
      <w:b/>
      <w:sz w:val="20"/>
      <w:szCs w:val="20"/>
    </w:rPr>
  </w:style>
  <w:style w:type="paragraph" w:customStyle="1" w:styleId="2ListeSymbol">
    <w:name w:val="* 2 Liste_Symbol"/>
    <w:basedOn w:val="1Standardflietext"/>
    <w:rsid w:val="005158BB"/>
    <w:pPr>
      <w:numPr>
        <w:numId w:val="2"/>
      </w:numPr>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27</TotalTime>
  <Pages>2</Pages>
  <Words>629</Words>
  <Characters>3587</Characters>
  <Application>Microsoft Office Word</Application>
  <DocSecurity>0</DocSecurity>
  <Lines>29</Lines>
  <Paragraphs>8</Paragraphs>
  <ScaleCrop>false</ScaleCrop>
  <HeadingPairs>
    <vt:vector size="2" baseType="variant">
      <vt:variant>
        <vt:lpstr>Titolo</vt:lpstr>
      </vt:variant>
      <vt:variant>
        <vt:i4>1</vt:i4>
      </vt:variant>
    </vt:vector>
  </HeadingPairs>
  <TitlesOfParts>
    <vt:vector size="1" baseType="lpstr">
      <vt:lpstr/>
    </vt:vector>
  </TitlesOfParts>
  <Company>HP</Company>
  <LinksUpToDate>false</LinksUpToDate>
  <CharactersWithSpaces>4208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evelyn wellding</dc:creator>
  <cp:lastModifiedBy>evelyn wellding</cp:lastModifiedBy>
  <cp:revision>8</cp:revision>
  <dcterms:created xsi:type="dcterms:W3CDTF">2024-10-06T23:13:00Z</dcterms:created>
  <dcterms:modified xsi:type="dcterms:W3CDTF">2024-10-08T05:55:00Z</dcterms:modified>
</cp:coreProperties>
</file>