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3618D" w:rsidRDefault="0083618D" w:rsidP="008131BC">
      <w:pPr>
        <w:ind w:left="1416" w:firstLine="708"/>
        <w:rPr>
          <w:b/>
          <w:color w:val="002060"/>
          <w:sz w:val="28"/>
          <w:szCs w:val="28"/>
          <w:lang w:val="de-DE"/>
        </w:rPr>
      </w:pPr>
      <w:r>
        <w:rPr>
          <w:b/>
          <w:color w:val="002060"/>
          <w:sz w:val="28"/>
          <w:szCs w:val="28"/>
          <w:lang w:val="de-DE"/>
        </w:rPr>
        <w:t>WORTSCHATZ ESSEN</w:t>
      </w:r>
    </w:p>
    <w:p w:rsidR="0083618D" w:rsidRPr="002D3950" w:rsidRDefault="0083618D" w:rsidP="0083618D">
      <w:pPr>
        <w:spacing w:after="0" w:line="240" w:lineRule="auto"/>
        <w:rPr>
          <w:color w:val="002060"/>
          <w:sz w:val="28"/>
          <w:szCs w:val="28"/>
          <w:lang w:val="de-DE"/>
        </w:rPr>
      </w:pPr>
      <w:r>
        <w:rPr>
          <w:b/>
          <w:color w:val="002060"/>
          <w:sz w:val="24"/>
          <w:szCs w:val="24"/>
          <w:lang w:val="de-DE"/>
        </w:rPr>
        <w:t xml:space="preserve">1. </w:t>
      </w:r>
      <w:r>
        <w:rPr>
          <w:noProof/>
          <w:lang w:eastAsia="it-IT"/>
        </w:rPr>
        <w:drawing>
          <wp:inline distT="0" distB="0" distL="0" distR="0">
            <wp:extent cx="487680" cy="488696"/>
            <wp:effectExtent l="0" t="0" r="7620" b="6985"/>
            <wp:docPr id="1" name="Immagine 1" descr="Der Apfel - die gesunde und vielseitige Superfrucht - // best of food,  recipes and trave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er Apfel - die gesunde und vielseitige Superfrucht - // best of food,  recipes and travel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10800000" flipV="1">
                      <a:off x="0" y="0"/>
                      <a:ext cx="488797" cy="48981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b/>
          <w:color w:val="002060"/>
          <w:sz w:val="24"/>
          <w:szCs w:val="24"/>
          <w:lang w:val="de-DE"/>
        </w:rPr>
        <w:tab/>
      </w:r>
      <w:r w:rsidR="00A61795">
        <w:rPr>
          <w:b/>
          <w:color w:val="002060"/>
          <w:sz w:val="24"/>
          <w:szCs w:val="24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der Apfel</w:t>
      </w:r>
    </w:p>
    <w:p w:rsidR="0083618D" w:rsidRPr="002D3950" w:rsidRDefault="0083618D" w:rsidP="0083618D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noProof/>
          <w:color w:val="002060"/>
          <w:sz w:val="28"/>
          <w:szCs w:val="28"/>
          <w:lang w:val="de-DE" w:eastAsia="it-IT"/>
        </w:rPr>
        <w:t>2.</w:t>
      </w:r>
      <w:r w:rsidRPr="002D3950">
        <w:rPr>
          <w:noProof/>
          <w:sz w:val="28"/>
          <w:szCs w:val="28"/>
          <w:lang w:val="de-DE" w:eastAsia="it-IT"/>
        </w:rPr>
        <w:t xml:space="preserve"> 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38480" cy="403860"/>
            <wp:effectExtent l="0" t="0" r="0" b="0"/>
            <wp:docPr id="2" name="Immagine 2" descr="Tessiner Braten Rezept - GuteKueche.ch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Tessiner Braten Rezept - GuteKueche.ch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3293" cy="4074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noProof/>
          <w:sz w:val="28"/>
          <w:szCs w:val="28"/>
          <w:lang w:val="de-DE" w:eastAsia="it-IT"/>
        </w:rPr>
        <w:t xml:space="preserve"> </w:t>
      </w:r>
      <w:r w:rsidR="008B3EFF" w:rsidRPr="002D3950">
        <w:rPr>
          <w:noProof/>
          <w:sz w:val="28"/>
          <w:szCs w:val="28"/>
          <w:lang w:val="de-DE" w:eastAsia="it-IT"/>
        </w:rPr>
        <w:tab/>
      </w:r>
      <w:r w:rsidR="00A61795" w:rsidRPr="002D3950">
        <w:rPr>
          <w:noProof/>
          <w:sz w:val="28"/>
          <w:szCs w:val="28"/>
          <w:lang w:val="de-DE" w:eastAsia="it-IT"/>
        </w:rPr>
        <w:tab/>
      </w:r>
      <w:r w:rsidRPr="002D3950">
        <w:rPr>
          <w:color w:val="002060"/>
          <w:sz w:val="28"/>
          <w:szCs w:val="28"/>
          <w:lang w:val="de-DE"/>
        </w:rPr>
        <w:t>der Braten</w:t>
      </w:r>
    </w:p>
    <w:p w:rsidR="0083618D" w:rsidRPr="002D3950" w:rsidRDefault="0083618D" w:rsidP="0083618D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3.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629575" cy="434340"/>
            <wp:effectExtent l="0" t="0" r="0" b="3810"/>
            <wp:docPr id="3" name="Immagine 3" descr="Basler Brot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Basler Brot - Wikipedia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3561" cy="4370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 xml:space="preserve"> </w:t>
      </w:r>
      <w:r w:rsidR="008B3EFF"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das Brot</w:t>
      </w:r>
    </w:p>
    <w:p w:rsidR="005B0987" w:rsidRPr="002D3950" w:rsidRDefault="005B0987" w:rsidP="005B0987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4.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457201" cy="342900"/>
            <wp:effectExtent l="0" t="0" r="0" b="0"/>
            <wp:docPr id="4" name="Immagine 4" descr="Kann man Butter einfrieren? Es hat Auswirkungen auf die Haltbarkei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Kann man Butter einfrieren? Es hat Auswirkungen auf die Haltbarkeit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61239" cy="34592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 xml:space="preserve"> </w:t>
      </w:r>
      <w:r w:rsidR="008B3EFF"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die Butter</w:t>
      </w:r>
    </w:p>
    <w:p w:rsidR="005B0987" w:rsidRPr="002D3950" w:rsidRDefault="005B0987" w:rsidP="005B0987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5. 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84830" cy="388620"/>
            <wp:effectExtent l="0" t="0" r="6350" b="0"/>
            <wp:docPr id="6" name="Immagine 6" descr="Fisch Saisonkalender | Simfisch.de - Angeln und Outdoor!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Fisch Saisonkalender | Simfisch.de - Angeln und Outdoor!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951" cy="3887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DD078B" w:rsidRPr="002D3950">
        <w:rPr>
          <w:color w:val="002060"/>
          <w:sz w:val="28"/>
          <w:szCs w:val="28"/>
          <w:lang w:val="de-DE"/>
        </w:rPr>
        <w:t xml:space="preserve"> </w:t>
      </w:r>
      <w:r w:rsidR="00A61795"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="00DD078B" w:rsidRPr="002D3950">
        <w:rPr>
          <w:color w:val="002060"/>
          <w:sz w:val="28"/>
          <w:szCs w:val="28"/>
          <w:lang w:val="de-DE"/>
        </w:rPr>
        <w:t>der Fisch</w:t>
      </w:r>
    </w:p>
    <w:p w:rsidR="008B3EFF" w:rsidRPr="002D3950" w:rsidRDefault="008B3EFF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6.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731519" cy="487680"/>
            <wp:effectExtent l="0" t="0" r="0" b="7620"/>
            <wp:docPr id="7" name="Immagine 7" descr="Käse in der Schwangerschaft: Welcher ist erlaubt?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Käse in der Schwangerschaft: Welcher ist erlaubt? | BRIGITTE.de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55375" cy="50358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der Käse</w:t>
      </w:r>
    </w:p>
    <w:p w:rsidR="008B3EFF" w:rsidRPr="002D3950" w:rsidRDefault="008B3EFF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7. </w:t>
      </w:r>
      <w:r w:rsidR="00786FCD"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94597" cy="396240"/>
            <wp:effectExtent l="0" t="0" r="0" b="3810"/>
            <wp:docPr id="8" name="Immagine 8" descr="Die Kartoffel | Solabio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ie Kartoffel | Solabiol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7678" cy="39829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6FCD" w:rsidRPr="002D3950">
        <w:rPr>
          <w:color w:val="002060"/>
          <w:sz w:val="28"/>
          <w:szCs w:val="28"/>
          <w:lang w:val="de-DE"/>
        </w:rPr>
        <w:t xml:space="preserve"> </w:t>
      </w:r>
      <w:r w:rsidR="00786FCD"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="00786FCD" w:rsidRPr="002D3950">
        <w:rPr>
          <w:color w:val="002060"/>
          <w:sz w:val="28"/>
          <w:szCs w:val="28"/>
          <w:lang w:val="de-DE"/>
        </w:rPr>
        <w:t>die Kartoffel</w:t>
      </w:r>
    </w:p>
    <w:p w:rsidR="00786FCD" w:rsidRPr="002D3950" w:rsidRDefault="00786FCD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8.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716280" cy="477123"/>
            <wp:effectExtent l="0" t="0" r="7620" b="0"/>
            <wp:docPr id="9" name="Immagine 9" descr="Golden Milk&quot;-Kuchen | BRIGITTE.d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Golden Milk&quot;-Kuchen | BRIGITTE.de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8195" cy="47839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ab/>
      </w:r>
      <w:r w:rsid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der Kuchen</w:t>
      </w:r>
    </w:p>
    <w:p w:rsidR="00786FCD" w:rsidRPr="002D3950" w:rsidRDefault="00786FCD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9. </w:t>
      </w:r>
      <w:r w:rsidR="00916567"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733526" cy="449580"/>
            <wp:effectExtent l="0" t="0" r="9525" b="7620"/>
            <wp:docPr id="10" name="Immagine 10" descr="Milch | GuteKueche.a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ilch | GuteKueche.at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36497" cy="4514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16567" w:rsidRPr="002D3950">
        <w:rPr>
          <w:color w:val="002060"/>
          <w:sz w:val="28"/>
          <w:szCs w:val="28"/>
          <w:lang w:val="de-DE"/>
        </w:rPr>
        <w:t xml:space="preserve">  </w:t>
      </w:r>
      <w:r w:rsidR="00A61795" w:rsidRPr="002D3950">
        <w:rPr>
          <w:color w:val="002060"/>
          <w:sz w:val="28"/>
          <w:szCs w:val="28"/>
          <w:lang w:val="de-DE"/>
        </w:rPr>
        <w:tab/>
      </w:r>
      <w:r w:rsidR="00916567" w:rsidRPr="002D3950">
        <w:rPr>
          <w:color w:val="002060"/>
          <w:sz w:val="28"/>
          <w:szCs w:val="28"/>
          <w:lang w:val="de-DE"/>
        </w:rPr>
        <w:t>die Milch</w:t>
      </w:r>
    </w:p>
    <w:p w:rsidR="00916567" w:rsidRPr="002D3950" w:rsidRDefault="00916567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10. 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25780" cy="483855"/>
            <wp:effectExtent l="0" t="0" r="7620" b="0"/>
            <wp:docPr id="12" name="Immagine 12" descr="Orange - Foto e Immagini Stock - iStock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Orange - Foto e Immagini Stock - iStock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929" cy="48399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die Orange</w:t>
      </w:r>
    </w:p>
    <w:p w:rsidR="00916567" w:rsidRPr="002D3950" w:rsidRDefault="00916567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11.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56260" cy="556260"/>
            <wp:effectExtent l="0" t="0" r="0" b="0"/>
            <wp:docPr id="13" name="Immagine 13" descr="meine ernte: Salat anbauen, pflegen, ernten und lager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eine ernte: Salat anbauen, pflegen, ernten und lagern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56260" cy="5562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B7163A"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="00B7163A" w:rsidRPr="002D3950">
        <w:rPr>
          <w:color w:val="002060"/>
          <w:sz w:val="28"/>
          <w:szCs w:val="28"/>
          <w:lang w:val="de-DE"/>
        </w:rPr>
        <w:t>der Salat</w:t>
      </w:r>
    </w:p>
    <w:p w:rsidR="00B7163A" w:rsidRPr="002D3950" w:rsidRDefault="00B7163A" w:rsidP="008B3EFF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>12.</w:t>
      </w:r>
      <w:r w:rsidRPr="002D3950">
        <w:rPr>
          <w:color w:val="002060"/>
          <w:sz w:val="28"/>
          <w:szCs w:val="28"/>
          <w:lang w:val="de-DE"/>
        </w:rPr>
        <w:tab/>
      </w:r>
      <w:r w:rsidR="008131BC"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609600" cy="609600"/>
            <wp:effectExtent l="0" t="0" r="0" b="0"/>
            <wp:docPr id="14" name="Immagine 14" descr="Toskana Schinken | Gustini Feinko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oskana Schinken | Gustini Feinkost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09727" cy="60972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der Schinken</w:t>
      </w:r>
    </w:p>
    <w:p w:rsidR="00B7163A" w:rsidRPr="002D3950" w:rsidRDefault="00B7163A" w:rsidP="00B7163A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13.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701040" cy="407104"/>
            <wp:effectExtent l="0" t="0" r="3810" b="0"/>
            <wp:docPr id="15" name="Immagine 15" descr="10 x 100g Schokolade in Dose verpackt | SicherSat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10 x 100g Schokolade in Dose verpackt | SicherSatt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04792" cy="40928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 xml:space="preserve">   </w:t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die Schokolade</w:t>
      </w:r>
    </w:p>
    <w:p w:rsidR="00B7163A" w:rsidRPr="002D3950" w:rsidRDefault="008131BC" w:rsidP="00B7163A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14.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25780" cy="525780"/>
            <wp:effectExtent l="0" t="0" r="7620" b="7620"/>
            <wp:docPr id="16" name="Immagine 16" descr="Mulligatawny Suppe » Englisches Suppenrezept | GOURMETmagazin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Mulligatawny Suppe » Englisches Suppenrezept | GOURMETmagazin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5780" cy="5257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 xml:space="preserve">   </w:t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die Suppe</w:t>
      </w:r>
    </w:p>
    <w:p w:rsidR="008131BC" w:rsidRPr="002D3950" w:rsidRDefault="008131BC" w:rsidP="00B7163A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15.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876300" cy="492859"/>
            <wp:effectExtent l="0" t="0" r="0" b="2540"/>
            <wp:docPr id="17" name="Immagine 17" descr="Teegenuss - gesund aber belaste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eegenuss - gesund aber belastet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84684" cy="4975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der Tee</w:t>
      </w:r>
    </w:p>
    <w:p w:rsidR="00DD078B" w:rsidRPr="002D3950" w:rsidRDefault="008131BC" w:rsidP="005B0987">
      <w:pPr>
        <w:spacing w:after="0" w:line="240" w:lineRule="auto"/>
        <w:rPr>
          <w:color w:val="002060"/>
          <w:sz w:val="28"/>
          <w:szCs w:val="28"/>
          <w:lang w:val="de-DE"/>
        </w:rPr>
      </w:pPr>
      <w:r w:rsidRPr="002D3950">
        <w:rPr>
          <w:color w:val="002060"/>
          <w:sz w:val="28"/>
          <w:szCs w:val="28"/>
          <w:lang w:val="de-DE"/>
        </w:rPr>
        <w:t xml:space="preserve">16. </w:t>
      </w:r>
      <w:r w:rsidRPr="002D3950">
        <w:rPr>
          <w:noProof/>
          <w:sz w:val="28"/>
          <w:szCs w:val="28"/>
          <w:lang w:eastAsia="it-IT"/>
        </w:rPr>
        <w:drawing>
          <wp:inline distT="0" distB="0" distL="0" distR="0">
            <wp:extent cx="563880" cy="563880"/>
            <wp:effectExtent l="0" t="0" r="7620" b="7620"/>
            <wp:docPr id="18" name="Immagine 18" descr="Tomaten » Biokistl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Tomaten » Biokistl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xmlns:wps="http://schemas.microsoft.com/office/word/2010/wordprocessingShape" xmlns:wpi="http://schemas.microsoft.com/office/word/2010/wordprocessingInk" xmlns:wpg="http://schemas.microsoft.com/office/word/2010/wordprocessingGroup" xmlns:w14="http://schemas.microsoft.com/office/word/2010/wordml" xmlns:w="http://schemas.openxmlformats.org/wordprocessingml/2006/main" xmlns:w10="urn:schemas-microsoft-com:office:word" xmlns:wp14="http://schemas.microsoft.com/office/word/2010/wordprocessingDrawing" xmlns:v="urn:schemas-microsoft-com:vml" xmlns:o="urn:schemas-microsoft-com:office:office" xmlns:mc="http://schemas.openxmlformats.org/markup-compatibility/2006" xmlns:wpc="http://schemas.microsoft.com/office/word/2010/wordprocessingCanvas" xmlns="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3880" cy="5638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D3950">
        <w:rPr>
          <w:color w:val="002060"/>
          <w:sz w:val="28"/>
          <w:szCs w:val="28"/>
          <w:lang w:val="de-DE"/>
        </w:rPr>
        <w:t xml:space="preserve"> </w:t>
      </w:r>
      <w:r w:rsidR="00A61795" w:rsidRPr="002D3950">
        <w:rPr>
          <w:color w:val="002060"/>
          <w:sz w:val="28"/>
          <w:szCs w:val="28"/>
          <w:lang w:val="de-DE"/>
        </w:rPr>
        <w:tab/>
      </w:r>
      <w:r w:rsidR="00A61795" w:rsidRPr="002D3950">
        <w:rPr>
          <w:color w:val="002060"/>
          <w:sz w:val="28"/>
          <w:szCs w:val="28"/>
          <w:lang w:val="de-DE"/>
        </w:rPr>
        <w:tab/>
      </w:r>
      <w:r w:rsidRPr="002D3950">
        <w:rPr>
          <w:color w:val="002060"/>
          <w:sz w:val="28"/>
          <w:szCs w:val="28"/>
          <w:lang w:val="de-DE"/>
        </w:rPr>
        <w:t>die Tomate</w:t>
      </w:r>
      <w:bookmarkStart w:id="0" w:name="_GoBack"/>
      <w:bookmarkEnd w:id="0"/>
    </w:p>
    <w:p w:rsidR="005B0987" w:rsidRPr="002D3950" w:rsidRDefault="005B0987" w:rsidP="0083618D">
      <w:pPr>
        <w:spacing w:after="0" w:line="240" w:lineRule="auto"/>
        <w:rPr>
          <w:color w:val="002060"/>
          <w:sz w:val="24"/>
          <w:szCs w:val="24"/>
          <w:lang w:val="de-DE"/>
        </w:rPr>
      </w:pPr>
    </w:p>
    <w:sectPr w:rsidR="005B0987" w:rsidRPr="002D3950" w:rsidSect="00A5545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5F66D3"/>
    <w:rsid w:val="002D3950"/>
    <w:rsid w:val="0053618D"/>
    <w:rsid w:val="005B0987"/>
    <w:rsid w:val="005F66D3"/>
    <w:rsid w:val="00743F89"/>
    <w:rsid w:val="00786FCD"/>
    <w:rsid w:val="008131BC"/>
    <w:rsid w:val="0083618D"/>
    <w:rsid w:val="008B3EFF"/>
    <w:rsid w:val="00916567"/>
    <w:rsid w:val="00A5545C"/>
    <w:rsid w:val="00A61795"/>
    <w:rsid w:val="00B7163A"/>
    <w:rsid w:val="00DD078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A5545C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D395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D3950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13" Type="http://schemas.openxmlformats.org/officeDocument/2006/relationships/image" Target="media/image10.jpeg"/><Relationship Id="rId18" Type="http://schemas.openxmlformats.org/officeDocument/2006/relationships/image" Target="media/image15.jpeg"/><Relationship Id="rId3" Type="http://schemas.openxmlformats.org/officeDocument/2006/relationships/webSettings" Target="webSettings.xml"/><Relationship Id="rId21" Type="http://schemas.openxmlformats.org/officeDocument/2006/relationships/theme" Target="theme/theme1.xml"/><Relationship Id="rId7" Type="http://schemas.openxmlformats.org/officeDocument/2006/relationships/image" Target="media/image4.jpeg"/><Relationship Id="rId12" Type="http://schemas.openxmlformats.org/officeDocument/2006/relationships/image" Target="media/image9.jpeg"/><Relationship Id="rId17" Type="http://schemas.openxmlformats.org/officeDocument/2006/relationships/image" Target="media/image14.jpeg"/><Relationship Id="rId2" Type="http://schemas.openxmlformats.org/officeDocument/2006/relationships/settings" Target="settings.xml"/><Relationship Id="rId16" Type="http://schemas.openxmlformats.org/officeDocument/2006/relationships/image" Target="media/image13.png"/><Relationship Id="rId20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image" Target="media/image8.jpeg"/><Relationship Id="rId5" Type="http://schemas.openxmlformats.org/officeDocument/2006/relationships/image" Target="media/image2.jpeg"/><Relationship Id="rId15" Type="http://schemas.openxmlformats.org/officeDocument/2006/relationships/image" Target="media/image12.jpeg"/><Relationship Id="rId10" Type="http://schemas.openxmlformats.org/officeDocument/2006/relationships/image" Target="media/image7.jpeg"/><Relationship Id="rId19" Type="http://schemas.openxmlformats.org/officeDocument/2006/relationships/image" Target="media/image16.jpeg"/><Relationship Id="rId4" Type="http://schemas.openxmlformats.org/officeDocument/2006/relationships/image" Target="media/image1.jpeg"/><Relationship Id="rId9" Type="http://schemas.openxmlformats.org/officeDocument/2006/relationships/image" Target="media/image6.jpeg"/><Relationship Id="rId14" Type="http://schemas.openxmlformats.org/officeDocument/2006/relationships/image" Target="media/image11.jpeg"/><Relationship Id="rId22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35</TotalTime>
  <Pages>1</Pages>
  <Words>45</Words>
  <Characters>260</Characters>
  <Application>Microsoft Office Word</Application>
  <DocSecurity>0</DocSecurity>
  <Lines>2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304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Proprietario</dc:creator>
  <cp:keywords/>
  <dc:description/>
  <cp:lastModifiedBy>evelyn wellding</cp:lastModifiedBy>
  <cp:revision>10</cp:revision>
  <dcterms:created xsi:type="dcterms:W3CDTF">2022-04-25T16:15:00Z</dcterms:created>
  <dcterms:modified xsi:type="dcterms:W3CDTF">2024-10-12T23:20:00Z</dcterms:modified>
</cp:coreProperties>
</file>