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477" w:rsidRPr="00FA4F66" w:rsidRDefault="009B3F5D" w:rsidP="00183F39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</w:t>
      </w:r>
      <w:r w:rsidR="00FA4F66">
        <w:rPr>
          <w:b/>
          <w:sz w:val="32"/>
          <w:szCs w:val="32"/>
        </w:rPr>
        <w:t xml:space="preserve">           </w:t>
      </w:r>
      <w:r>
        <w:rPr>
          <w:b/>
          <w:sz w:val="32"/>
          <w:szCs w:val="32"/>
        </w:rPr>
        <w:t xml:space="preserve"> </w:t>
      </w:r>
      <w:r w:rsidRPr="00FA4F66">
        <w:rPr>
          <w:b/>
          <w:sz w:val="28"/>
          <w:szCs w:val="28"/>
          <w:lang w:val="de-DE"/>
        </w:rPr>
        <w:t>LÖSUNGSBLATT</w:t>
      </w:r>
      <w:r w:rsidR="00717477" w:rsidRPr="00FA4F66">
        <w:rPr>
          <w:b/>
          <w:sz w:val="28"/>
          <w:szCs w:val="28"/>
          <w:lang w:val="de-DE"/>
        </w:rPr>
        <w:t xml:space="preserve"> MAHLZEITEN</w:t>
      </w:r>
    </w:p>
    <w:p w:rsidR="009B3F5D" w:rsidRPr="00FA4F66" w:rsidRDefault="009B3F5D" w:rsidP="00183F39">
      <w:pPr>
        <w:spacing w:after="0" w:line="240" w:lineRule="auto"/>
        <w:rPr>
          <w:b/>
          <w:sz w:val="28"/>
          <w:szCs w:val="28"/>
          <w:lang w:val="de-DE"/>
        </w:rPr>
      </w:pPr>
      <w:r w:rsidRPr="00FA4F66">
        <w:rPr>
          <w:b/>
          <w:sz w:val="28"/>
          <w:szCs w:val="28"/>
          <w:lang w:val="de-DE"/>
        </w:rPr>
        <w:t>_____________________________________________________________________</w:t>
      </w:r>
      <w:bookmarkStart w:id="0" w:name="_GoBack"/>
      <w:bookmarkEnd w:id="0"/>
    </w:p>
    <w:p w:rsidR="00183F39" w:rsidRPr="00FA4F66" w:rsidRDefault="00183F39" w:rsidP="00183F39">
      <w:pPr>
        <w:spacing w:after="0" w:line="240" w:lineRule="auto"/>
        <w:rPr>
          <w:b/>
          <w:sz w:val="28"/>
          <w:szCs w:val="28"/>
          <w:lang w:val="de-DE"/>
        </w:rPr>
      </w:pPr>
    </w:p>
    <w:p w:rsidR="00183F39" w:rsidRPr="00FA4F66" w:rsidRDefault="00183F39" w:rsidP="00183F39">
      <w:pPr>
        <w:spacing w:after="0" w:line="240" w:lineRule="auto"/>
        <w:ind w:left="1416"/>
        <w:rPr>
          <w:b/>
          <w:i/>
          <w:sz w:val="24"/>
          <w:szCs w:val="24"/>
          <w:lang w:val="de-DE"/>
        </w:rPr>
      </w:pPr>
      <w:r w:rsidRPr="00FA4F66">
        <w:rPr>
          <w:b/>
          <w:i/>
          <w:sz w:val="24"/>
          <w:szCs w:val="24"/>
          <w:lang w:val="de-DE"/>
        </w:rPr>
        <w:t>Schreiben Sie das korrekte Wort mit Artikel</w:t>
      </w:r>
    </w:p>
    <w:p w:rsidR="00183F39" w:rsidRPr="00FA4F66" w:rsidRDefault="00183F39" w:rsidP="00183F39">
      <w:pPr>
        <w:spacing w:after="0" w:line="240" w:lineRule="auto"/>
        <w:ind w:left="1416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8472"/>
      </w:tblGrid>
      <w:tr w:rsidR="004C444C" w:rsidRPr="00FA4F66" w:rsidTr="00717477">
        <w:trPr>
          <w:trHeight w:val="1100"/>
        </w:trPr>
        <w:tc>
          <w:tcPr>
            <w:tcW w:w="8472" w:type="dxa"/>
          </w:tcPr>
          <w:p w:rsidR="004C444C" w:rsidRPr="00FA4F66" w:rsidRDefault="00717477" w:rsidP="00717477">
            <w:pPr>
              <w:rPr>
                <w:b/>
                <w:sz w:val="24"/>
                <w:szCs w:val="24"/>
                <w:lang w:val="de-DE"/>
              </w:rPr>
            </w:pPr>
            <w:r w:rsidRPr="00FA4F66">
              <w:rPr>
                <w:b/>
                <w:sz w:val="24"/>
                <w:szCs w:val="24"/>
                <w:lang w:val="de-DE"/>
              </w:rPr>
              <w:t xml:space="preserve">      Bier,         Essig,        Fisch,       Flasche,      Glas,         Hähnchen,    Kaffee,         </w:t>
            </w:r>
            <w:r w:rsidR="0068279E" w:rsidRPr="00FA4F66">
              <w:rPr>
                <w:b/>
                <w:sz w:val="24"/>
                <w:szCs w:val="24"/>
                <w:lang w:val="de-DE"/>
              </w:rPr>
              <w:t xml:space="preserve">Kanne,      </w:t>
            </w:r>
            <w:r w:rsidRPr="00FA4F66">
              <w:rPr>
                <w:b/>
                <w:sz w:val="24"/>
                <w:szCs w:val="24"/>
                <w:lang w:val="de-DE"/>
              </w:rPr>
              <w:t xml:space="preserve">Nudeln,     Öl,          Pfeffer,         Salz,         Sauce,       Tasse,       Tee,         </w:t>
            </w:r>
            <w:r w:rsidR="002F4D99" w:rsidRPr="00FA4F66">
              <w:rPr>
                <w:b/>
                <w:sz w:val="24"/>
                <w:szCs w:val="24"/>
                <w:lang w:val="de-DE"/>
              </w:rPr>
              <w:t xml:space="preserve">      </w:t>
            </w:r>
            <w:r w:rsidRPr="00FA4F66">
              <w:rPr>
                <w:b/>
                <w:sz w:val="24"/>
                <w:szCs w:val="24"/>
                <w:lang w:val="de-DE"/>
              </w:rPr>
              <w:t>Teller,         Wein,          Würstchen,        Zitrone,     Zucker</w:t>
            </w:r>
          </w:p>
        </w:tc>
      </w:tr>
    </w:tbl>
    <w:p w:rsidR="00CC22F4" w:rsidRPr="00FA4F66" w:rsidRDefault="00717477">
      <w:pPr>
        <w:rPr>
          <w:noProof/>
          <w:lang w:val="de-DE" w:eastAsia="it-IT"/>
        </w:rPr>
      </w:pPr>
      <w:r w:rsidRPr="00FA4F66">
        <w:rPr>
          <w:noProof/>
          <w:lang w:eastAsia="it-IT"/>
        </w:rPr>
        <w:drawing>
          <wp:inline distT="0" distB="0" distL="0" distR="0">
            <wp:extent cx="533400" cy="533400"/>
            <wp:effectExtent l="0" t="0" r="0" b="0"/>
            <wp:docPr id="1" name="Immagine 1" descr="FÄRGKLAR Becher, mattiert grün, 37 cl - IKEA Deutsch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ÄRGKLAR Becher, mattiert grün, 37 cl - IKEA Deutschlan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 w:rsidRPr="00FA4F66">
        <w:rPr>
          <w:noProof/>
          <w:lang w:val="de-DE" w:eastAsia="it-IT"/>
        </w:rPr>
        <w:t xml:space="preserve">                 </w:t>
      </w:r>
      <w:r w:rsidR="006345D0" w:rsidRPr="00FA4F66">
        <w:rPr>
          <w:noProof/>
          <w:lang w:val="de-DE" w:eastAsia="it-IT"/>
        </w:rPr>
        <w:t xml:space="preserve">  </w:t>
      </w:r>
      <w:r w:rsidR="0068279E" w:rsidRPr="00FA4F66">
        <w:rPr>
          <w:noProof/>
          <w:lang w:val="de-DE" w:eastAsia="it-IT"/>
        </w:rPr>
        <w:t xml:space="preserve">  </w:t>
      </w:r>
      <w:r w:rsidR="00F23E3E" w:rsidRPr="00FA4F66">
        <w:rPr>
          <w:noProof/>
          <w:lang w:val="de-DE" w:eastAsia="it-IT"/>
        </w:rPr>
        <w:t xml:space="preserve"> </w:t>
      </w:r>
      <w:r w:rsidR="00F23E3E" w:rsidRPr="00FA4F66">
        <w:rPr>
          <w:noProof/>
          <w:lang w:eastAsia="it-IT"/>
        </w:rPr>
        <w:drawing>
          <wp:inline distT="0" distB="0" distL="0" distR="0">
            <wp:extent cx="635000" cy="635000"/>
            <wp:effectExtent l="0" t="0" r="0" b="0"/>
            <wp:docPr id="2" name="Immagine 2" descr="https://www.porzellan-marquardt.de/pub/media/catalog/product/cache/1ee0f67c1d3029b91a2657ec7f55ed72/1/0/1042432620_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porzellan-marquardt.de/pub/media/catalog/product/cache/1ee0f67c1d3029b91a2657ec7f55ed72/1/0/1042432620_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 w:rsidRPr="00FA4F66">
        <w:rPr>
          <w:noProof/>
          <w:lang w:val="de-DE" w:eastAsia="it-IT"/>
        </w:rPr>
        <w:t xml:space="preserve">          </w:t>
      </w:r>
      <w:r w:rsidR="00F23E3E" w:rsidRPr="00FA4F66">
        <w:rPr>
          <w:noProof/>
          <w:lang w:val="de-DE" w:eastAsia="it-IT"/>
        </w:rPr>
        <w:t xml:space="preserve"> </w:t>
      </w:r>
      <w:r w:rsidR="0068279E" w:rsidRPr="00FA4F66">
        <w:rPr>
          <w:noProof/>
          <w:lang w:val="de-DE" w:eastAsia="it-IT"/>
        </w:rPr>
        <w:t xml:space="preserve">            </w:t>
      </w:r>
      <w:r w:rsidR="0068279E" w:rsidRPr="00FA4F66">
        <w:rPr>
          <w:noProof/>
          <w:lang w:eastAsia="it-IT"/>
        </w:rPr>
        <w:drawing>
          <wp:inline distT="0" distB="0" distL="0" distR="0">
            <wp:extent cx="435054" cy="501650"/>
            <wp:effectExtent l="0" t="0" r="3175" b="0"/>
            <wp:docPr id="3" name="Immagine 3" descr="Amazon.de: Duralex 1025AB06A2111 Picardie Six Trinkglas, Wasserglas,  Saftglas, 160ml, Glas, transparent, 6 Stü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mazon.de: Duralex 1025AB06A2111 Picardie Six Trinkglas, Wasserglas,  Saftglas, 160ml, Glas, transparent, 6 Stüc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54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 w:rsidRPr="00FA4F66">
        <w:rPr>
          <w:noProof/>
          <w:lang w:val="de-DE" w:eastAsia="it-IT"/>
        </w:rPr>
        <w:t xml:space="preserve">                         </w:t>
      </w:r>
      <w:r w:rsidR="0068279E" w:rsidRPr="00FA4F66">
        <w:rPr>
          <w:noProof/>
          <w:lang w:eastAsia="it-IT"/>
        </w:rPr>
        <w:drawing>
          <wp:inline distT="0" distB="0" distL="0" distR="0">
            <wp:extent cx="641350" cy="716587"/>
            <wp:effectExtent l="0" t="0" r="6350" b="7620"/>
            <wp:docPr id="7" name="Immagine 7" descr="Teekanne Guss 1,5L Asia Japan Style Teesieb Tee Kanne : Amazon.de: Küche,  Haushalt &amp; Wohn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eekanne Guss 1,5L Asia Japan Style Teesieb Tee Kanne : Amazon.de: Küche,  Haushalt &amp; Wohne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71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 w:rsidRPr="00FA4F66">
        <w:rPr>
          <w:noProof/>
          <w:lang w:val="de-DE" w:eastAsia="it-IT"/>
        </w:rPr>
        <w:t xml:space="preserve">                    </w:t>
      </w:r>
      <w:r w:rsidR="0068279E" w:rsidRPr="00FA4F66">
        <w:rPr>
          <w:noProof/>
          <w:lang w:eastAsia="it-IT"/>
        </w:rPr>
        <w:drawing>
          <wp:inline distT="0" distB="0" distL="0" distR="0">
            <wp:extent cx="825500" cy="825500"/>
            <wp:effectExtent l="0" t="0" r="0" b="0"/>
            <wp:docPr id="6" name="Immagine 6" descr="Mineralwasser Flasche 1 L (St. 20) Lebensmittel | Polsinelli Enolog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ineralwasser Flasche 1 L (St. 20) Lebensmittel | Polsinelli Enolog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328" cy="825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1A1" w:rsidRPr="00FA4F66" w:rsidRDefault="00DE11A1">
      <w:pPr>
        <w:rPr>
          <w:lang w:val="de-DE"/>
        </w:rPr>
      </w:pPr>
      <w:r w:rsidRPr="00FA4F66">
        <w:rPr>
          <w:noProof/>
          <w:lang w:val="de-DE" w:eastAsia="it-IT"/>
        </w:rPr>
        <w:t>Die Tasse</w:t>
      </w:r>
      <w:r w:rsidRPr="00FA4F66">
        <w:rPr>
          <w:noProof/>
          <w:lang w:val="de-DE" w:eastAsia="it-IT"/>
        </w:rPr>
        <w:tab/>
        <w:t xml:space="preserve">             der Teller</w:t>
      </w:r>
      <w:r w:rsidRPr="00FA4F66">
        <w:rPr>
          <w:noProof/>
          <w:lang w:val="de-DE" w:eastAsia="it-IT"/>
        </w:rPr>
        <w:tab/>
        <w:t xml:space="preserve">          das Glas                         die Kanne</w:t>
      </w:r>
      <w:r w:rsidRPr="00FA4F66">
        <w:rPr>
          <w:noProof/>
          <w:lang w:val="de-DE" w:eastAsia="it-IT"/>
        </w:rPr>
        <w:tab/>
      </w:r>
      <w:r w:rsidRPr="00FA4F66">
        <w:rPr>
          <w:noProof/>
          <w:lang w:val="de-DE" w:eastAsia="it-IT"/>
        </w:rPr>
        <w:tab/>
        <w:t xml:space="preserve">   die Flasche</w:t>
      </w:r>
    </w:p>
    <w:p w:rsidR="003C1200" w:rsidRPr="00FA4F66" w:rsidRDefault="00AB4CD5">
      <w:pPr>
        <w:rPr>
          <w:noProof/>
          <w:lang w:val="de-DE" w:eastAsia="it-IT"/>
        </w:rPr>
      </w:pPr>
      <w:r w:rsidRPr="00FA4F66">
        <w:rPr>
          <w:noProof/>
          <w:lang w:eastAsia="it-IT"/>
        </w:rPr>
        <w:drawing>
          <wp:inline distT="0" distB="0" distL="0" distR="0">
            <wp:extent cx="673100" cy="673100"/>
            <wp:effectExtent l="0" t="0" r="0" b="0"/>
            <wp:docPr id="8" name="Immagine 8" descr="Tipps und generelle Informationen für Sal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pps und generelle Informationen für Salz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F66">
        <w:rPr>
          <w:lang w:val="de-DE"/>
        </w:rPr>
        <w:tab/>
      </w:r>
      <w:r w:rsidRPr="00FA4F66">
        <w:rPr>
          <w:lang w:val="de-DE"/>
        </w:rPr>
        <w:tab/>
      </w:r>
      <w:r w:rsidR="00BA765A" w:rsidRPr="00FA4F66">
        <w:rPr>
          <w:noProof/>
          <w:lang w:eastAsia="it-IT"/>
        </w:rPr>
        <w:drawing>
          <wp:inline distT="0" distB="0" distL="0" distR="0">
            <wp:extent cx="850900" cy="850900"/>
            <wp:effectExtent l="0" t="0" r="6350" b="6350"/>
            <wp:docPr id="9" name="Immagine 9" descr="Pfeffermühle-22cm-Paris-Olivenholz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feffermühle-22cm-Paris-Olivenholz_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724" cy="85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1B15" w:rsidRPr="00FA4F66">
        <w:rPr>
          <w:noProof/>
          <w:lang w:val="de-DE" w:eastAsia="it-IT"/>
        </w:rPr>
        <w:t xml:space="preserve"> </w:t>
      </w:r>
      <w:r w:rsidR="003C1200" w:rsidRPr="00FA4F66">
        <w:rPr>
          <w:noProof/>
          <w:lang w:val="de-DE" w:eastAsia="it-IT"/>
        </w:rPr>
        <w:t xml:space="preserve">                   </w:t>
      </w:r>
      <w:r w:rsidR="003C1200" w:rsidRPr="00FA4F66">
        <w:rPr>
          <w:noProof/>
          <w:lang w:eastAsia="it-IT"/>
        </w:rPr>
        <w:drawing>
          <wp:inline distT="0" distB="0" distL="0" distR="0">
            <wp:extent cx="1244600" cy="1244600"/>
            <wp:effectExtent l="0" t="0" r="0" b="0"/>
            <wp:docPr id="10" name="Immagine 10" descr="Herevin 240 cc Öl &amp; Essig Set Ölspender Essigspender G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revin 240 cc Öl &amp; Essig Set Ölspender Essigspender Gl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343" cy="1244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1200" w:rsidRPr="00FA4F66">
        <w:rPr>
          <w:noProof/>
          <w:lang w:val="de-DE" w:eastAsia="it-IT"/>
        </w:rPr>
        <w:t xml:space="preserve">                               </w:t>
      </w:r>
      <w:r w:rsidR="003C1200" w:rsidRPr="00FA4F66">
        <w:rPr>
          <w:noProof/>
          <w:lang w:eastAsia="it-IT"/>
        </w:rPr>
        <w:drawing>
          <wp:inline distT="0" distB="0" distL="0" distR="0">
            <wp:extent cx="781050" cy="781050"/>
            <wp:effectExtent l="0" t="0" r="0" b="0"/>
            <wp:docPr id="11" name="Immagine 11" descr="Bernadotte Zuckerdose inkl. Löffel von Georg Jensen | Conn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ernadotte Zuckerdose inkl. Löffel von Georg Jensen | Connox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888" cy="780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D99" w:rsidRPr="00FA4F66" w:rsidRDefault="00BD5E9C" w:rsidP="00BD5E9C">
      <w:pPr>
        <w:rPr>
          <w:lang w:val="de-DE"/>
        </w:rPr>
      </w:pPr>
      <w:r w:rsidRPr="00FA4F66">
        <w:rPr>
          <w:lang w:val="de-DE"/>
        </w:rPr>
        <w:t xml:space="preserve">    das Salz                              der Pfeffer                          das  Öl</w:t>
      </w:r>
      <w:r w:rsidRPr="00FA4F66">
        <w:rPr>
          <w:lang w:val="de-DE"/>
        </w:rPr>
        <w:tab/>
        <w:t>der Essig</w:t>
      </w:r>
      <w:r w:rsidRPr="00FA4F66">
        <w:rPr>
          <w:lang w:val="de-DE"/>
        </w:rPr>
        <w:tab/>
      </w:r>
      <w:r w:rsidRPr="00FA4F66">
        <w:rPr>
          <w:lang w:val="de-DE"/>
        </w:rPr>
        <w:tab/>
        <w:t xml:space="preserve">  der Zucker    </w:t>
      </w:r>
      <w:r w:rsidR="003C1200" w:rsidRPr="00FA4F66">
        <w:rPr>
          <w:noProof/>
          <w:lang w:val="de-DE" w:eastAsia="it-IT"/>
        </w:rPr>
        <w:t xml:space="preserve"> </w:t>
      </w:r>
      <w:r w:rsidR="00356EEC" w:rsidRPr="00FA4F66">
        <w:rPr>
          <w:noProof/>
          <w:lang w:eastAsia="it-IT"/>
        </w:rPr>
        <w:drawing>
          <wp:inline distT="0" distB="0" distL="0" distR="0">
            <wp:extent cx="958850" cy="639235"/>
            <wp:effectExtent l="0" t="0" r="0" b="8890"/>
            <wp:docPr id="12" name="Immagine 12" descr="15 beliebte Kaffeeröstereien in Deutschland | Der Varta-Führ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5 beliebte Kaffeeröstereien in Deutschland | Der Varta-Führe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652" cy="639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14EA" w:rsidRPr="00FA4F66">
        <w:rPr>
          <w:noProof/>
          <w:lang w:val="de-DE" w:eastAsia="it-IT"/>
        </w:rPr>
        <w:t xml:space="preserve">  </w:t>
      </w:r>
      <w:r w:rsidR="000F7AAB" w:rsidRPr="00FA4F66">
        <w:rPr>
          <w:noProof/>
          <w:lang w:val="de-DE" w:eastAsia="it-IT"/>
        </w:rPr>
        <w:t xml:space="preserve">     </w:t>
      </w:r>
      <w:r w:rsidR="00F414EA" w:rsidRPr="00FA4F66">
        <w:rPr>
          <w:noProof/>
          <w:lang w:val="de-DE" w:eastAsia="it-IT"/>
        </w:rPr>
        <w:t xml:space="preserve">  </w:t>
      </w:r>
      <w:r w:rsidR="00F414EA" w:rsidRPr="00FA4F66">
        <w:rPr>
          <w:noProof/>
          <w:lang w:eastAsia="it-IT"/>
        </w:rPr>
        <w:drawing>
          <wp:inline distT="0" distB="0" distL="0" distR="0">
            <wp:extent cx="844550" cy="474103"/>
            <wp:effectExtent l="0" t="0" r="0" b="2540"/>
            <wp:docPr id="13" name="Immagine 13" descr="Tee: Ein Genuss nicht nur an kalten Tagen | BR Wis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e: Ein Genuss nicht nur an kalten Tagen | BR Wisse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533" cy="475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 w:rsidRPr="00FA4F66">
        <w:rPr>
          <w:noProof/>
          <w:lang w:val="de-DE" w:eastAsia="it-IT"/>
        </w:rPr>
        <w:t xml:space="preserve">      </w:t>
      </w:r>
      <w:r w:rsidR="000F7AAB" w:rsidRPr="00FA4F66">
        <w:rPr>
          <w:noProof/>
          <w:lang w:eastAsia="it-IT"/>
        </w:rPr>
        <w:drawing>
          <wp:inline distT="0" distB="0" distL="0" distR="0">
            <wp:extent cx="669840" cy="1009650"/>
            <wp:effectExtent l="0" t="0" r="0" b="0"/>
            <wp:docPr id="15" name="Immagine 15" descr="Lampari - koschere Weine - Wein Isra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mpari - koschere Weine - Wein Israe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4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 w:rsidRPr="00FA4F66">
        <w:rPr>
          <w:noProof/>
          <w:lang w:val="de-DE" w:eastAsia="it-IT"/>
        </w:rPr>
        <w:t xml:space="preserve">            </w:t>
      </w:r>
      <w:r w:rsidR="000F7AAB" w:rsidRPr="00FA4F66">
        <w:rPr>
          <w:noProof/>
          <w:lang w:eastAsia="it-IT"/>
        </w:rPr>
        <w:drawing>
          <wp:inline distT="0" distB="0" distL="0" distR="0">
            <wp:extent cx="1295400" cy="964050"/>
            <wp:effectExtent l="0" t="0" r="0" b="7620"/>
            <wp:docPr id="17" name="Immagine 17" descr="Schlag den Meck: Ein Prosit auf Bier-Akti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chlag den Meck: Ein Prosit auf Bier-Aktie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888" cy="964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 w:rsidRPr="00FA4F66">
        <w:rPr>
          <w:noProof/>
          <w:lang w:val="de-DE" w:eastAsia="it-IT"/>
        </w:rPr>
        <w:t xml:space="preserve">                </w:t>
      </w:r>
      <w:r w:rsidR="000F7AAB" w:rsidRPr="00FA4F66">
        <w:rPr>
          <w:noProof/>
          <w:lang w:eastAsia="it-IT"/>
        </w:rPr>
        <w:drawing>
          <wp:inline distT="0" distB="0" distL="0" distR="0">
            <wp:extent cx="686805" cy="577850"/>
            <wp:effectExtent l="0" t="0" r="0" b="0"/>
            <wp:docPr id="18" name="Immagine 18" descr="Zitrone | Heilpflanzenlexikon » gesund.co.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itrone | Heilpflanzenlexikon » gesund.co.at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05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AAB" w:rsidRPr="00FA4F66" w:rsidRDefault="00BD5E9C" w:rsidP="000F7AAB">
      <w:pPr>
        <w:rPr>
          <w:lang w:val="de-DE"/>
        </w:rPr>
      </w:pPr>
      <w:r w:rsidRPr="00FA4F66">
        <w:rPr>
          <w:lang w:val="de-DE"/>
        </w:rPr>
        <w:t xml:space="preserve">      der Kaffee                      der Tee                  der Wein                         das Bier                          die Zitrone</w:t>
      </w:r>
      <w:r w:rsidR="000F7AAB" w:rsidRPr="00FA4F66">
        <w:rPr>
          <w:lang w:val="de-DE"/>
        </w:rPr>
        <w:t xml:space="preserve"> </w:t>
      </w:r>
    </w:p>
    <w:p w:rsidR="000F7AAB" w:rsidRPr="00FA4F66" w:rsidRDefault="00545D81">
      <w:pPr>
        <w:rPr>
          <w:lang w:val="de-DE"/>
        </w:rPr>
      </w:pPr>
      <w:r w:rsidRPr="00FA4F66">
        <w:rPr>
          <w:noProof/>
          <w:lang w:eastAsia="it-IT"/>
        </w:rPr>
        <w:drawing>
          <wp:inline distT="0" distB="0" distL="0" distR="0">
            <wp:extent cx="1003260" cy="666750"/>
            <wp:effectExtent l="0" t="0" r="6985" b="0"/>
            <wp:docPr id="19" name="Immagine 19" descr="Fisch Saisonkalender | Simfisch.de - Angeln und Outdoo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sch Saisonkalender | Simfisch.de - Angeln und Outdoor!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084" cy="667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4F66">
        <w:rPr>
          <w:lang w:val="de-DE"/>
        </w:rPr>
        <w:t xml:space="preserve">  </w:t>
      </w:r>
      <w:r w:rsidR="00F802C5" w:rsidRPr="00FA4F66">
        <w:rPr>
          <w:lang w:val="de-DE"/>
        </w:rPr>
        <w:t xml:space="preserve">  </w:t>
      </w:r>
      <w:r w:rsidR="00AE4F26" w:rsidRPr="00FA4F66">
        <w:rPr>
          <w:lang w:val="de-DE"/>
        </w:rPr>
        <w:t xml:space="preserve">  </w:t>
      </w:r>
      <w:r w:rsidR="009B1D6A" w:rsidRPr="00FA4F66">
        <w:rPr>
          <w:lang w:val="de-DE"/>
        </w:rPr>
        <w:t xml:space="preserve">     </w:t>
      </w:r>
      <w:r w:rsidR="00AE4F26" w:rsidRPr="00FA4F66">
        <w:rPr>
          <w:noProof/>
          <w:lang w:eastAsia="it-IT"/>
        </w:rPr>
        <w:drawing>
          <wp:inline distT="0" distB="0" distL="0" distR="0">
            <wp:extent cx="1054100" cy="879029"/>
            <wp:effectExtent l="0" t="0" r="0" b="0"/>
            <wp:docPr id="22" name="Immagine 22" descr="Nudeln, gekocht - Cookidoo® – la nostra piattaforma ufficiale di ricette  per Bimby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udeln, gekocht - Cookidoo® – la nostra piattaforma ufficiale di ricette  per Bimby®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314" cy="88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4F26" w:rsidRPr="00FA4F66">
        <w:rPr>
          <w:lang w:val="de-DE"/>
        </w:rPr>
        <w:t xml:space="preserve"> </w:t>
      </w:r>
      <w:r w:rsidR="009B1D6A" w:rsidRPr="00FA4F66">
        <w:rPr>
          <w:lang w:val="de-DE"/>
        </w:rPr>
        <w:t xml:space="preserve">      </w:t>
      </w:r>
      <w:r w:rsidR="00A9549A" w:rsidRPr="00FA4F66">
        <w:rPr>
          <w:noProof/>
          <w:lang w:eastAsia="it-IT"/>
        </w:rPr>
        <w:drawing>
          <wp:inline distT="0" distB="0" distL="0" distR="0">
            <wp:extent cx="990600" cy="742951"/>
            <wp:effectExtent l="0" t="0" r="0" b="0"/>
            <wp:docPr id="23" name="Immagine 23" descr="Braune Sauce von Chefkoch-Video | Chefko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raune Sauce von Chefkoch-Video | Chefkoch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395" cy="742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D6A" w:rsidRPr="00FA4F66">
        <w:rPr>
          <w:noProof/>
          <w:lang w:eastAsia="it-IT"/>
        </w:rPr>
        <w:drawing>
          <wp:inline distT="0" distB="0" distL="0" distR="0">
            <wp:extent cx="1035050" cy="1035050"/>
            <wp:effectExtent l="0" t="0" r="0" b="0"/>
            <wp:docPr id="21" name="Immagine 21" descr="Wiener Würstchen - Metzgerei Sand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iener Würstchen - Metzgerei Sandner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D6A" w:rsidRPr="00FA4F66">
        <w:rPr>
          <w:noProof/>
          <w:lang w:eastAsia="it-IT"/>
        </w:rPr>
        <w:drawing>
          <wp:inline distT="0" distB="0" distL="0" distR="0">
            <wp:extent cx="1253066" cy="939800"/>
            <wp:effectExtent l="0" t="0" r="4445" b="0"/>
            <wp:docPr id="20" name="Immagine 20" descr="Gebratenes Hähnchen mit Gemüse Rezept | EAT SMAR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ebratenes Hähnchen mit Gemüse Rezept | EAT SMARTER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219" cy="94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49A" w:rsidRDefault="00BD5E9C">
      <w:pPr>
        <w:rPr>
          <w:lang w:val="de-DE"/>
        </w:rPr>
      </w:pPr>
      <w:r w:rsidRPr="00FA4F66">
        <w:rPr>
          <w:lang w:val="de-DE"/>
        </w:rPr>
        <w:t xml:space="preserve">    der Fisch                                die Nudeln            die Sauce                das Würstchen         das Hähnche</w:t>
      </w:r>
      <w:r w:rsidR="00FA4F66">
        <w:rPr>
          <w:lang w:val="de-DE"/>
        </w:rPr>
        <w:t>n</w:t>
      </w:r>
    </w:p>
    <w:p w:rsidR="00FA4F66" w:rsidRDefault="00FA4F66">
      <w:pPr>
        <w:rPr>
          <w:lang w:val="de-DE"/>
        </w:rPr>
      </w:pPr>
    </w:p>
    <w:p w:rsidR="00FA4F66" w:rsidRDefault="00FA4F66">
      <w:pPr>
        <w:rPr>
          <w:lang w:val="de-DE"/>
        </w:rPr>
      </w:pPr>
    </w:p>
    <w:p w:rsidR="00FA4F66" w:rsidRDefault="00FA4F66">
      <w:pPr>
        <w:rPr>
          <w:lang w:val="de-DE"/>
        </w:rPr>
      </w:pPr>
    </w:p>
    <w:p w:rsidR="00FA4F66" w:rsidRDefault="00FA4F66" w:rsidP="00FA4F66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FA4F66" w:rsidRPr="00FA4F66" w:rsidRDefault="00FA4F66">
      <w:pPr>
        <w:rPr>
          <w:lang w:val="de-DE"/>
        </w:rPr>
      </w:pPr>
    </w:p>
    <w:sectPr w:rsidR="00FA4F66" w:rsidRPr="00FA4F66" w:rsidSect="00317E6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A0EDE"/>
    <w:rsid w:val="000F7AAB"/>
    <w:rsid w:val="00183F39"/>
    <w:rsid w:val="002F4D99"/>
    <w:rsid w:val="003177D1"/>
    <w:rsid w:val="00317E69"/>
    <w:rsid w:val="00356EEC"/>
    <w:rsid w:val="003C1200"/>
    <w:rsid w:val="004C444C"/>
    <w:rsid w:val="00545D81"/>
    <w:rsid w:val="006345D0"/>
    <w:rsid w:val="0068279E"/>
    <w:rsid w:val="00717477"/>
    <w:rsid w:val="009A0EDE"/>
    <w:rsid w:val="009B1D6A"/>
    <w:rsid w:val="009B3C59"/>
    <w:rsid w:val="009B3F5D"/>
    <w:rsid w:val="00A9549A"/>
    <w:rsid w:val="00AB4CD5"/>
    <w:rsid w:val="00AE4F26"/>
    <w:rsid w:val="00BA765A"/>
    <w:rsid w:val="00BD5E9C"/>
    <w:rsid w:val="00CC22F4"/>
    <w:rsid w:val="00CF1B15"/>
    <w:rsid w:val="00DE11A1"/>
    <w:rsid w:val="00F23E3E"/>
    <w:rsid w:val="00F414EA"/>
    <w:rsid w:val="00F802C5"/>
    <w:rsid w:val="00FA4F66"/>
    <w:rsid w:val="00FB15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17E6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C4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4F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4F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2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24</cp:revision>
  <dcterms:created xsi:type="dcterms:W3CDTF">2022-04-26T22:09:00Z</dcterms:created>
  <dcterms:modified xsi:type="dcterms:W3CDTF">2025-01-21T12:45:00Z</dcterms:modified>
</cp:coreProperties>
</file>