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7F01" w:rsidRDefault="006D7F01" w:rsidP="006D7F01">
      <w:pPr>
        <w:spacing w:after="27" w:line="159" w:lineRule="atLeast"/>
        <w:ind w:left="314" w:right="314"/>
        <w:textAlignment w:val="baseline"/>
        <w:rPr>
          <w:rFonts w:ascii="Arial" w:eastAsia="Times New Roman" w:hAnsi="Arial" w:cs="Arial"/>
          <w:color w:val="000000"/>
          <w:sz w:val="12"/>
          <w:szCs w:val="12"/>
          <w:lang w:eastAsia="it-IT"/>
        </w:rPr>
      </w:pPr>
    </w:p>
    <w:p w:rsidR="006D7F01" w:rsidRDefault="006D7F01" w:rsidP="006D7F01">
      <w:pPr>
        <w:spacing w:after="27" w:line="159" w:lineRule="atLeast"/>
        <w:ind w:left="314" w:right="314"/>
        <w:textAlignment w:val="baseline"/>
        <w:rPr>
          <w:rFonts w:ascii="Arial" w:eastAsia="Times New Roman" w:hAnsi="Arial" w:cs="Arial"/>
          <w:color w:val="000000"/>
          <w:sz w:val="12"/>
          <w:szCs w:val="12"/>
          <w:lang w:eastAsia="it-IT"/>
        </w:rPr>
      </w:pPr>
    </w:p>
    <w:p w:rsidR="006D7F01" w:rsidRDefault="000455B3" w:rsidP="006D7F01">
      <w:pPr>
        <w:spacing w:after="0" w:line="159" w:lineRule="atLeast"/>
        <w:ind w:left="1730" w:right="314" w:firstLine="394"/>
        <w:textAlignment w:val="baseline"/>
        <w:rPr>
          <w:rFonts w:eastAsia="Times New Roman" w:cstheme="minorHAnsi"/>
          <w:b/>
          <w:color w:val="000000"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color w:val="000000"/>
          <w:sz w:val="28"/>
          <w:szCs w:val="28"/>
          <w:lang w:val="de-DE" w:eastAsia="it-IT"/>
        </w:rPr>
        <w:t>LÖSUNG</w:t>
      </w:r>
      <w:r w:rsidR="006D7F01">
        <w:rPr>
          <w:rFonts w:eastAsia="Times New Roman" w:cstheme="minorHAnsi"/>
          <w:b/>
          <w:color w:val="000000"/>
          <w:sz w:val="28"/>
          <w:szCs w:val="28"/>
          <w:lang w:val="de-DE" w:eastAsia="it-IT"/>
        </w:rPr>
        <w:t>SBLATT TRAINING LESEN</w:t>
      </w:r>
    </w:p>
    <w:p w:rsidR="006D7F01" w:rsidRPr="006D7F01" w:rsidRDefault="006D7F01" w:rsidP="006D7F01">
      <w:pPr>
        <w:spacing w:after="0" w:line="159" w:lineRule="atLeast"/>
        <w:ind w:right="314"/>
        <w:textAlignment w:val="baseline"/>
        <w:rPr>
          <w:rFonts w:eastAsia="Times New Roman" w:cstheme="minorHAnsi"/>
          <w:b/>
          <w:color w:val="000000"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color w:val="000000"/>
          <w:sz w:val="28"/>
          <w:szCs w:val="28"/>
          <w:lang w:val="de-DE" w:eastAsia="it-IT"/>
        </w:rPr>
        <w:t>__________________________________________________________________</w:t>
      </w:r>
    </w:p>
    <w:p w:rsidR="00C1305F" w:rsidRDefault="00C1305F" w:rsidP="00C1305F">
      <w:pPr>
        <w:pStyle w:val="Paragrafoelenco"/>
        <w:spacing w:after="54" w:line="245" w:lineRule="atLeast"/>
        <w:ind w:left="674" w:right="314"/>
        <w:textAlignment w:val="baseline"/>
        <w:outlineLvl w:val="0"/>
        <w:rPr>
          <w:rFonts w:eastAsia="Times New Roman" w:cstheme="minorHAnsi"/>
          <w:b/>
          <w:bCs/>
          <w:color w:val="000000"/>
          <w:kern w:val="36"/>
          <w:sz w:val="20"/>
          <w:szCs w:val="20"/>
          <w:lang w:val="de-DE" w:eastAsia="it-IT"/>
        </w:rPr>
      </w:pPr>
      <w:r w:rsidRPr="00C1305F">
        <w:rPr>
          <w:rFonts w:eastAsia="Times New Roman" w:cstheme="minorHAnsi"/>
          <w:b/>
          <w:bCs/>
          <w:noProof/>
          <w:color w:val="000000"/>
          <w:kern w:val="36"/>
          <w:sz w:val="20"/>
          <w:szCs w:val="20"/>
          <w:lang w:eastAsia="it-IT"/>
        </w:rPr>
        <w:drawing>
          <wp:inline distT="0" distB="0" distL="0" distR="0">
            <wp:extent cx="1861265" cy="1047491"/>
            <wp:effectExtent l="19050" t="0" r="5635" b="0"/>
            <wp:docPr id="1" name="Immagine 5" descr="Junge Männer sitzen um ein Klavier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Junge Männer sitzen um ein Klavier 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3047" cy="10484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456B2">
        <w:rPr>
          <w:rFonts w:eastAsia="Times New Roman" w:cstheme="minorHAnsi"/>
          <w:b/>
          <w:bCs/>
          <w:color w:val="000000"/>
          <w:kern w:val="36"/>
          <w:sz w:val="20"/>
          <w:szCs w:val="20"/>
          <w:lang w:val="de-DE" w:eastAsia="it-IT"/>
        </w:rPr>
        <w:t xml:space="preserve">  </w:t>
      </w:r>
      <w:r w:rsidR="00D456B2">
        <w:rPr>
          <w:noProof/>
          <w:lang w:eastAsia="it-IT"/>
        </w:rPr>
        <w:drawing>
          <wp:inline distT="0" distB="0" distL="0" distR="0">
            <wp:extent cx="1785044" cy="1004552"/>
            <wp:effectExtent l="19050" t="0" r="5656" b="0"/>
            <wp:docPr id="7" name="Immagine 7" descr="Adolf Reichwein – Pionier der Medienpädagogik - SWR Kult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dolf Reichwein – Pionier der Medienpädagogik - SWR Kultur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6520" cy="10053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456B2" w:rsidRPr="000455B3">
        <w:rPr>
          <w:lang w:val="de-DE"/>
        </w:rPr>
        <w:t xml:space="preserve"> </w:t>
      </w:r>
      <w:r w:rsidR="00D456B2">
        <w:rPr>
          <w:noProof/>
          <w:lang w:eastAsia="it-IT"/>
        </w:rPr>
        <w:drawing>
          <wp:inline distT="0" distB="0" distL="0" distR="0">
            <wp:extent cx="1350403" cy="987060"/>
            <wp:effectExtent l="19050" t="0" r="2147" b="0"/>
            <wp:docPr id="10" name="Immagine 10" descr="Volkshochschule –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Volkshochschule – Wikipedia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1742" cy="988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305F" w:rsidRDefault="00C1305F" w:rsidP="00C1305F">
      <w:pPr>
        <w:pStyle w:val="Paragrafoelenco"/>
        <w:spacing w:after="54" w:line="245" w:lineRule="atLeast"/>
        <w:ind w:left="674" w:right="314"/>
        <w:textAlignment w:val="baseline"/>
        <w:outlineLvl w:val="0"/>
        <w:rPr>
          <w:rFonts w:eastAsia="Times New Roman" w:cstheme="minorHAnsi"/>
          <w:b/>
          <w:i/>
          <w:color w:val="000000"/>
          <w:sz w:val="18"/>
          <w:szCs w:val="18"/>
          <w:lang w:val="de-DE" w:eastAsia="it-IT"/>
        </w:rPr>
      </w:pPr>
      <w:r w:rsidRPr="001F40C0">
        <w:rPr>
          <w:rFonts w:eastAsia="Times New Roman" w:cstheme="minorHAnsi"/>
          <w:b/>
          <w:i/>
          <w:color w:val="000000"/>
          <w:sz w:val="18"/>
          <w:szCs w:val="18"/>
          <w:lang w:val="de-DE" w:eastAsia="it-IT"/>
        </w:rPr>
        <w:t>Gesangsunterricht an  der Volkshochschule</w:t>
      </w:r>
      <w:r w:rsidR="00D456B2">
        <w:rPr>
          <w:rFonts w:eastAsia="Times New Roman" w:cstheme="minorHAnsi"/>
          <w:b/>
          <w:i/>
          <w:color w:val="000000"/>
          <w:sz w:val="18"/>
          <w:szCs w:val="18"/>
          <w:lang w:val="de-DE" w:eastAsia="it-IT"/>
        </w:rPr>
        <w:t xml:space="preserve">          Adolf Reichwein</w:t>
      </w:r>
    </w:p>
    <w:p w:rsidR="00C1305F" w:rsidRPr="00D456B2" w:rsidRDefault="00C1305F" w:rsidP="00D456B2">
      <w:pPr>
        <w:spacing w:after="54" w:line="245" w:lineRule="atLeast"/>
        <w:ind w:right="314" w:firstLine="674"/>
        <w:textAlignment w:val="baseline"/>
        <w:outlineLvl w:val="0"/>
        <w:rPr>
          <w:rFonts w:eastAsia="Times New Roman" w:cstheme="minorHAnsi"/>
          <w:b/>
          <w:bCs/>
          <w:color w:val="000000"/>
          <w:kern w:val="36"/>
          <w:sz w:val="20"/>
          <w:szCs w:val="20"/>
          <w:lang w:val="de-DE" w:eastAsia="it-IT"/>
        </w:rPr>
      </w:pPr>
      <w:r w:rsidRPr="00D456B2">
        <w:rPr>
          <w:rFonts w:eastAsia="Times New Roman" w:cstheme="minorHAnsi"/>
          <w:b/>
          <w:i/>
          <w:color w:val="000000"/>
          <w:sz w:val="18"/>
          <w:szCs w:val="18"/>
          <w:lang w:val="de-DE" w:eastAsia="it-IT"/>
        </w:rPr>
        <w:t>in den 1920ern</w:t>
      </w:r>
    </w:p>
    <w:p w:rsidR="00C1305F" w:rsidRDefault="00C1305F" w:rsidP="00C1305F">
      <w:pPr>
        <w:pStyle w:val="Paragrafoelenco"/>
        <w:spacing w:after="54" w:line="245" w:lineRule="atLeast"/>
        <w:ind w:left="674" w:right="314"/>
        <w:textAlignment w:val="baseline"/>
        <w:outlineLvl w:val="0"/>
        <w:rPr>
          <w:rFonts w:eastAsia="Times New Roman" w:cstheme="minorHAnsi"/>
          <w:b/>
          <w:bCs/>
          <w:color w:val="000000"/>
          <w:kern w:val="36"/>
          <w:sz w:val="20"/>
          <w:szCs w:val="20"/>
          <w:lang w:val="de-DE" w:eastAsia="it-IT"/>
        </w:rPr>
      </w:pPr>
    </w:p>
    <w:p w:rsidR="006D7F01" w:rsidRPr="00F0347D" w:rsidRDefault="006D7F01" w:rsidP="006D7F01">
      <w:pPr>
        <w:pStyle w:val="Paragrafoelenco"/>
        <w:numPr>
          <w:ilvl w:val="0"/>
          <w:numId w:val="6"/>
        </w:numPr>
        <w:spacing w:after="54" w:line="245" w:lineRule="atLeast"/>
        <w:ind w:right="314"/>
        <w:textAlignment w:val="baseline"/>
        <w:outlineLvl w:val="0"/>
        <w:rPr>
          <w:rFonts w:eastAsia="Times New Roman" w:cstheme="minorHAnsi"/>
          <w:b/>
          <w:bCs/>
          <w:color w:val="000000"/>
          <w:kern w:val="36"/>
          <w:sz w:val="20"/>
          <w:szCs w:val="20"/>
          <w:lang w:val="de-DE" w:eastAsia="it-IT"/>
        </w:rPr>
      </w:pPr>
      <w:r w:rsidRPr="00F0347D">
        <w:rPr>
          <w:rFonts w:eastAsia="Times New Roman" w:cstheme="minorHAnsi"/>
          <w:b/>
          <w:bCs/>
          <w:color w:val="000000"/>
          <w:kern w:val="36"/>
          <w:sz w:val="20"/>
          <w:szCs w:val="20"/>
          <w:lang w:val="de-DE" w:eastAsia="it-IT"/>
        </w:rPr>
        <w:t>Lesen Sie den Text</w:t>
      </w:r>
    </w:p>
    <w:p w:rsidR="006D7F01" w:rsidRPr="006D7F01" w:rsidRDefault="006D7F01" w:rsidP="006D7F01">
      <w:pPr>
        <w:spacing w:after="54" w:line="245" w:lineRule="atLeast"/>
        <w:ind w:left="314" w:right="314"/>
        <w:textAlignment w:val="baseline"/>
        <w:outlineLvl w:val="0"/>
        <w:rPr>
          <w:rFonts w:eastAsia="Times New Roman" w:cstheme="minorHAnsi"/>
          <w:b/>
          <w:bCs/>
          <w:color w:val="000000"/>
          <w:kern w:val="36"/>
          <w:sz w:val="20"/>
          <w:szCs w:val="20"/>
          <w:lang w:val="de-DE" w:eastAsia="it-IT"/>
        </w:rPr>
      </w:pPr>
      <w:r w:rsidRPr="00F0347D">
        <w:rPr>
          <w:rFonts w:eastAsia="Times New Roman" w:cstheme="minorHAnsi"/>
          <w:b/>
          <w:bCs/>
          <w:color w:val="000000"/>
          <w:kern w:val="36"/>
          <w:sz w:val="20"/>
          <w:szCs w:val="20"/>
          <w:lang w:val="de-DE" w:eastAsia="it-IT"/>
        </w:rPr>
        <w:t xml:space="preserve">Die </w:t>
      </w:r>
      <w:r w:rsidR="000A76EC">
        <w:rPr>
          <w:rFonts w:eastAsia="Times New Roman" w:cstheme="minorHAnsi"/>
          <w:b/>
          <w:bCs/>
          <w:color w:val="000000"/>
          <w:kern w:val="36"/>
          <w:sz w:val="20"/>
          <w:szCs w:val="20"/>
          <w:lang w:val="de-DE" w:eastAsia="it-IT"/>
        </w:rPr>
        <w:t xml:space="preserve">Anfänge der </w:t>
      </w:r>
      <w:r w:rsidRPr="00F0347D">
        <w:rPr>
          <w:rFonts w:eastAsia="Times New Roman" w:cstheme="minorHAnsi"/>
          <w:b/>
          <w:bCs/>
          <w:color w:val="000000"/>
          <w:kern w:val="36"/>
          <w:sz w:val="20"/>
          <w:szCs w:val="20"/>
          <w:lang w:val="de-DE" w:eastAsia="it-IT"/>
        </w:rPr>
        <w:t>Volkshochschulen in Deutschland</w:t>
      </w:r>
    </w:p>
    <w:p w:rsidR="006D7F01" w:rsidRPr="006D7F01" w:rsidRDefault="006D7F01" w:rsidP="00300A27">
      <w:pPr>
        <w:spacing w:after="0" w:line="240" w:lineRule="auto"/>
        <w:ind w:left="314" w:right="314"/>
        <w:textAlignment w:val="baseline"/>
        <w:rPr>
          <w:rFonts w:eastAsia="Times New Roman" w:cstheme="minorHAnsi"/>
          <w:color w:val="000000"/>
          <w:sz w:val="20"/>
          <w:szCs w:val="20"/>
          <w:lang w:val="de-DE" w:eastAsia="it-IT"/>
        </w:rPr>
      </w:pP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In Weimar wird 1919 die </w:t>
      </w:r>
      <w:r w:rsidR="00C957E5">
        <w:rPr>
          <w:rFonts w:eastAsia="Times New Roman" w:cstheme="minorHAnsi"/>
          <w:color w:val="000000"/>
          <w:sz w:val="20"/>
          <w:szCs w:val="20"/>
          <w:lang w:val="de-DE" w:eastAsia="it-IT"/>
        </w:rPr>
        <w:t>Konstitution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der neu gegründeten </w:t>
      </w:r>
      <w:hyperlink r:id="rId8" w:tooltip="Deutsche Geschichte: Weimarer Republik" w:history="1">
        <w:r w:rsidRPr="00C957E5">
          <w:rPr>
            <w:rFonts w:eastAsia="Times New Roman" w:cstheme="minorHAnsi"/>
            <w:i/>
            <w:color w:val="000000"/>
            <w:sz w:val="20"/>
            <w:szCs w:val="20"/>
            <w:lang w:val="de-DE" w:eastAsia="it-IT"/>
          </w:rPr>
          <w:t>Weimarer Republik</w:t>
        </w:r>
      </w:hyperlink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> </w:t>
      </w:r>
      <w:r w:rsidR="00EB6029">
        <w:rPr>
          <w:rFonts w:eastAsia="Times New Roman" w:cstheme="minorHAnsi"/>
          <w:color w:val="000000"/>
          <w:sz w:val="20"/>
          <w:szCs w:val="20"/>
          <w:lang w:val="de-DE" w:eastAsia="it-IT"/>
        </w:rPr>
        <w:t>beschlossen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. Auch wenn die </w:t>
      </w:r>
      <w:r w:rsidR="00C957E5">
        <w:rPr>
          <w:rFonts w:eastAsia="Times New Roman" w:cstheme="minorHAnsi"/>
          <w:color w:val="000000"/>
          <w:sz w:val="20"/>
          <w:szCs w:val="20"/>
          <w:lang w:val="de-DE" w:eastAsia="it-IT"/>
        </w:rPr>
        <w:t>politische Situation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nach dem </w:t>
      </w:r>
      <w:hyperlink r:id="rId9" w:tooltip="Deutsche Geschichte: Der Erste Weltkrieg" w:history="1">
        <w:r w:rsidRPr="00C957E5">
          <w:rPr>
            <w:rFonts w:eastAsia="Times New Roman" w:cstheme="minorHAnsi"/>
            <w:i/>
            <w:color w:val="000000"/>
            <w:sz w:val="20"/>
            <w:szCs w:val="20"/>
            <w:lang w:val="de-DE" w:eastAsia="it-IT"/>
          </w:rPr>
          <w:t>Ersten Weltkrieg</w:t>
        </w:r>
      </w:hyperlink>
      <w:r w:rsidRPr="006D7F01">
        <w:rPr>
          <w:rFonts w:eastAsia="Times New Roman" w:cstheme="minorHAnsi"/>
          <w:i/>
          <w:color w:val="000000"/>
          <w:sz w:val="20"/>
          <w:szCs w:val="20"/>
          <w:lang w:val="de-DE" w:eastAsia="it-IT"/>
        </w:rPr>
        <w:t> 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kritisch </w:t>
      </w:r>
      <w:r w:rsidR="000A76EC">
        <w:rPr>
          <w:rFonts w:eastAsia="Times New Roman" w:cstheme="minorHAnsi"/>
          <w:color w:val="000000"/>
          <w:sz w:val="20"/>
          <w:szCs w:val="20"/>
          <w:lang w:val="de-DE" w:eastAsia="it-IT"/>
        </w:rPr>
        <w:t>ist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, herrscht </w:t>
      </w:r>
      <w:r w:rsidR="00D3455B">
        <w:rPr>
          <w:rFonts w:eastAsia="Times New Roman" w:cstheme="minorHAnsi"/>
          <w:color w:val="000000"/>
          <w:sz w:val="20"/>
          <w:szCs w:val="20"/>
          <w:lang w:val="de-DE" w:eastAsia="it-IT"/>
        </w:rPr>
        <w:t>eine Art Pionierstimmung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. </w:t>
      </w:r>
      <w:r w:rsidR="009258A8">
        <w:rPr>
          <w:rFonts w:eastAsia="Times New Roman" w:cstheme="minorHAnsi"/>
          <w:color w:val="000000"/>
          <w:sz w:val="20"/>
          <w:szCs w:val="20"/>
          <w:lang w:val="de-DE" w:eastAsia="it-IT"/>
        </w:rPr>
        <w:t>Die neue Regierung will eine Bildungsreform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. </w:t>
      </w:r>
      <w:r w:rsidR="00113864">
        <w:rPr>
          <w:rFonts w:eastAsia="Times New Roman" w:cstheme="minorHAnsi"/>
          <w:color w:val="000000"/>
          <w:sz w:val="20"/>
          <w:szCs w:val="20"/>
          <w:lang w:val="de-DE" w:eastAsia="it-IT"/>
        </w:rPr>
        <w:t>Mündige</w:t>
      </w:r>
      <w:r w:rsidR="00541AF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>Bürger</w:t>
      </w:r>
      <w:r w:rsidR="00113864">
        <w:rPr>
          <w:rFonts w:eastAsia="Times New Roman" w:cstheme="minorHAnsi"/>
          <w:color w:val="000000"/>
          <w:sz w:val="20"/>
          <w:szCs w:val="20"/>
          <w:lang w:val="de-DE" w:eastAsia="it-IT"/>
        </w:rPr>
        <w:t>*</w:t>
      </w:r>
      <w:r w:rsidR="00541AF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sind </w:t>
      </w:r>
      <w:r w:rsidR="009258A8">
        <w:rPr>
          <w:rFonts w:eastAsia="Times New Roman" w:cstheme="minorHAnsi"/>
          <w:color w:val="000000"/>
          <w:sz w:val="20"/>
          <w:szCs w:val="20"/>
          <w:lang w:val="de-DE" w:eastAsia="it-IT"/>
        </w:rPr>
        <w:t>ihrer Meinung nach wichtig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>, um die </w:t>
      </w:r>
      <w:r w:rsidR="009258A8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fragile </w:t>
      </w:r>
      <w:hyperlink r:id="rId10" w:tooltip="Deutscher Bundestag: Demokratie – Volksherrschaft mit Fehlern" w:history="1">
        <w:r w:rsidRPr="00C957E5">
          <w:rPr>
            <w:rFonts w:eastAsia="Times New Roman" w:cstheme="minorHAnsi"/>
            <w:color w:val="000000"/>
            <w:sz w:val="20"/>
            <w:szCs w:val="20"/>
            <w:lang w:val="de-DE" w:eastAsia="it-IT"/>
          </w:rPr>
          <w:t>Demokratie</w:t>
        </w:r>
      </w:hyperlink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> zu stärken.</w:t>
      </w:r>
    </w:p>
    <w:p w:rsidR="0059746E" w:rsidRDefault="00D3455B" w:rsidP="0059746E">
      <w:pPr>
        <w:spacing w:after="0" w:line="240" w:lineRule="auto"/>
        <w:ind w:left="314" w:right="314"/>
        <w:textAlignment w:val="baseline"/>
        <w:rPr>
          <w:rFonts w:eastAsia="Times New Roman" w:cstheme="minorHAnsi"/>
          <w:color w:val="000000"/>
          <w:sz w:val="20"/>
          <w:szCs w:val="20"/>
          <w:lang w:val="de-DE" w:eastAsia="it-IT"/>
        </w:rPr>
      </w:pP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>So kommt es zur</w:t>
      </w:r>
      <w:r w:rsidR="006D7F01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Gründung von vielen Volkshochschulen, kurz VHS.</w:t>
      </w:r>
      <w:r w:rsidR="00300A27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</w:t>
      </w:r>
      <w:r w:rsidR="00DF1388">
        <w:rPr>
          <w:rFonts w:eastAsia="Times New Roman" w:cstheme="minorHAnsi"/>
          <w:color w:val="000000"/>
          <w:sz w:val="20"/>
          <w:szCs w:val="20"/>
          <w:lang w:val="de-DE" w:eastAsia="it-IT"/>
        </w:rPr>
        <w:t>Diese</w:t>
      </w:r>
      <w:r w:rsidR="006D7F01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Entwicklung</w:t>
      </w:r>
      <w:r w:rsidR="00DF1388" w:rsidRPr="00DF1388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</w:t>
      </w:r>
      <w:r w:rsidR="00DF1388">
        <w:rPr>
          <w:rFonts w:eastAsia="Times New Roman" w:cstheme="minorHAnsi"/>
          <w:color w:val="000000"/>
          <w:sz w:val="20"/>
          <w:szCs w:val="20"/>
          <w:lang w:val="de-DE" w:eastAsia="it-IT"/>
        </w:rPr>
        <w:t>ist revolutionär:</w:t>
      </w:r>
      <w:r w:rsidR="006D7F01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Die Bildung </w:t>
      </w:r>
      <w:r w:rsidR="00300A27">
        <w:rPr>
          <w:rFonts w:eastAsia="Times New Roman" w:cstheme="minorHAnsi"/>
          <w:color w:val="000000"/>
          <w:sz w:val="20"/>
          <w:szCs w:val="20"/>
          <w:lang w:val="de-DE" w:eastAsia="it-IT"/>
        </w:rPr>
        <w:t>soll</w:t>
      </w:r>
      <w:r w:rsidR="00C957E5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>jetzt allen Bürgern offen stehen</w:t>
      </w:r>
      <w:r w:rsidR="006D7F01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und nicht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mehr</w:t>
      </w:r>
      <w:r w:rsidR="006D7F01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, wie bisher, nur 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>einem</w:t>
      </w:r>
      <w:r w:rsidR="006D7F01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kleinen Teil der Bevölkerung. Denn Bildung ist wichtig für Freiheit und Demokratie</w:t>
      </w:r>
      <w:r w:rsidR="00D67973">
        <w:rPr>
          <w:rFonts w:eastAsia="Times New Roman" w:cstheme="minorHAnsi"/>
          <w:color w:val="000000"/>
          <w:sz w:val="20"/>
          <w:szCs w:val="20"/>
          <w:lang w:val="de-DE" w:eastAsia="it-IT"/>
        </w:rPr>
        <w:t>, so die Meinung der progressiven Politiker</w:t>
      </w:r>
      <w:r w:rsidR="006D7F01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>.</w:t>
      </w:r>
      <w:r w:rsidR="00300A27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</w:t>
      </w:r>
    </w:p>
    <w:p w:rsidR="006D7F01" w:rsidRPr="006D7F01" w:rsidRDefault="006D7F01" w:rsidP="00861DAD">
      <w:pPr>
        <w:tabs>
          <w:tab w:val="left" w:pos="5812"/>
        </w:tabs>
        <w:spacing w:after="0" w:line="240" w:lineRule="auto"/>
        <w:ind w:left="314" w:right="314"/>
        <w:textAlignment w:val="baseline"/>
        <w:rPr>
          <w:rFonts w:eastAsia="Times New Roman" w:cstheme="minorHAnsi"/>
          <w:color w:val="000000"/>
          <w:sz w:val="20"/>
          <w:szCs w:val="20"/>
          <w:lang w:val="de-DE" w:eastAsia="it-IT"/>
        </w:rPr>
      </w:pP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>Auch die Lehrmet</w:t>
      </w:r>
      <w:r w:rsidR="004925CE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hodik </w:t>
      </w:r>
      <w:r w:rsidR="00B25877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in den VHS-Kursen </w:t>
      </w:r>
      <w:r w:rsidR="004925CE">
        <w:rPr>
          <w:rFonts w:eastAsia="Times New Roman" w:cstheme="minorHAnsi"/>
          <w:color w:val="000000"/>
          <w:sz w:val="20"/>
          <w:szCs w:val="20"/>
          <w:lang w:val="de-DE" w:eastAsia="it-IT"/>
        </w:rPr>
        <w:t>wird</w:t>
      </w:r>
      <w:r w:rsidR="00B25877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durch ein neues pädagogisches Konzept revolutioniert. Diese</w:t>
      </w:r>
      <w:r w:rsidR="00AF0D98">
        <w:rPr>
          <w:rFonts w:eastAsia="Times New Roman" w:cstheme="minorHAnsi"/>
          <w:color w:val="000000"/>
          <w:sz w:val="20"/>
          <w:szCs w:val="20"/>
          <w:lang w:val="de-DE" w:eastAsia="it-IT"/>
        </w:rPr>
        <w:t>s Konzept, die</w:t>
      </w:r>
      <w:r w:rsidR="00B25877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sogenannte</w:t>
      </w:r>
      <w:r w:rsidR="004925CE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</w:t>
      </w:r>
      <w:r w:rsidR="004925CE" w:rsidRPr="004925CE">
        <w:rPr>
          <w:rFonts w:eastAsia="Times New Roman" w:cstheme="minorHAnsi"/>
          <w:i/>
          <w:color w:val="000000"/>
          <w:sz w:val="20"/>
          <w:szCs w:val="20"/>
          <w:lang w:val="de-DE" w:eastAsia="it-IT"/>
        </w:rPr>
        <w:t>Neue Richtung</w:t>
      </w:r>
      <w:r w:rsidR="00861DAD">
        <w:rPr>
          <w:rFonts w:eastAsia="Times New Roman" w:cstheme="minorHAnsi"/>
          <w:i/>
          <w:color w:val="000000"/>
          <w:sz w:val="20"/>
          <w:szCs w:val="20"/>
          <w:lang w:val="de-DE" w:eastAsia="it-IT"/>
        </w:rPr>
        <w:t>,</w:t>
      </w:r>
      <w:r w:rsidR="00B25877">
        <w:rPr>
          <w:rFonts w:eastAsia="Times New Roman" w:cstheme="minorHAnsi"/>
          <w:i/>
          <w:color w:val="000000"/>
          <w:sz w:val="20"/>
          <w:szCs w:val="20"/>
          <w:lang w:val="de-DE" w:eastAsia="it-IT"/>
        </w:rPr>
        <w:t xml:space="preserve"> </w:t>
      </w:r>
      <w:r w:rsidR="00B25877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soll </w:t>
      </w:r>
      <w:r w:rsidR="00300A27">
        <w:rPr>
          <w:rFonts w:eastAsia="Times New Roman" w:cstheme="minorHAnsi"/>
          <w:color w:val="000000"/>
          <w:sz w:val="20"/>
          <w:szCs w:val="20"/>
          <w:lang w:val="de-DE" w:eastAsia="it-IT"/>
        </w:rPr>
        <w:t>die Teilnehmer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</w:t>
      </w:r>
      <w:r w:rsidR="00B4610B">
        <w:rPr>
          <w:rFonts w:eastAsia="Times New Roman" w:cstheme="minorHAnsi"/>
          <w:color w:val="000000"/>
          <w:sz w:val="20"/>
          <w:szCs w:val="20"/>
          <w:lang w:val="de-DE" w:eastAsia="it-IT"/>
        </w:rPr>
        <w:t>motivieren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, </w:t>
      </w:r>
      <w:r w:rsidR="00861DAD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im Unterricht kritische Fragen zu stellen und </w:t>
      </w:r>
      <w:r w:rsidR="00300A27">
        <w:rPr>
          <w:rFonts w:eastAsia="Times New Roman" w:cstheme="minorHAnsi"/>
          <w:color w:val="000000"/>
          <w:sz w:val="20"/>
          <w:szCs w:val="20"/>
          <w:lang w:val="de-DE" w:eastAsia="it-IT"/>
        </w:rPr>
        <w:t>autonom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</w:t>
      </w:r>
      <w:proofErr w:type="spellStart"/>
      <w:r w:rsidR="008F3BA8">
        <w:rPr>
          <w:rFonts w:eastAsia="Times New Roman" w:cstheme="minorHAnsi"/>
          <w:color w:val="000000"/>
          <w:sz w:val="20"/>
          <w:szCs w:val="20"/>
          <w:lang w:val="de-DE" w:eastAsia="it-IT"/>
        </w:rPr>
        <w:t>weiterzu</w:t>
      </w:r>
      <w:r w:rsidR="00B25877">
        <w:rPr>
          <w:rFonts w:eastAsia="Times New Roman" w:cstheme="minorHAnsi"/>
          <w:color w:val="000000"/>
          <w:sz w:val="20"/>
          <w:szCs w:val="20"/>
          <w:lang w:val="de-DE" w:eastAsia="it-IT"/>
        </w:rPr>
        <w:t>lernen</w:t>
      </w:r>
      <w:proofErr w:type="spellEnd"/>
      <w:r w:rsidR="00B25877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. </w:t>
      </w:r>
    </w:p>
    <w:p w:rsidR="006D7F01" w:rsidRPr="006D7F01" w:rsidRDefault="006D7F01" w:rsidP="00300A27">
      <w:pPr>
        <w:spacing w:after="54" w:line="240" w:lineRule="auto"/>
        <w:ind w:left="314" w:right="314"/>
        <w:textAlignment w:val="baseline"/>
        <w:rPr>
          <w:rFonts w:eastAsia="Times New Roman" w:cstheme="minorHAnsi"/>
          <w:color w:val="000000"/>
          <w:sz w:val="20"/>
          <w:szCs w:val="20"/>
          <w:lang w:val="de-DE" w:eastAsia="it-IT"/>
        </w:rPr>
      </w:pP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>Gesprächsgruppen lösen den Frontalunterricht ab und die Bedürfnisse</w:t>
      </w:r>
      <w:r w:rsidR="009204D2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und Wünsche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der Bevölkerung stehen im </w:t>
      </w:r>
      <w:r w:rsidR="00300A27">
        <w:rPr>
          <w:rFonts w:eastAsia="Times New Roman" w:cstheme="minorHAnsi"/>
          <w:color w:val="000000"/>
          <w:sz w:val="20"/>
          <w:szCs w:val="20"/>
          <w:lang w:val="de-DE" w:eastAsia="it-IT"/>
        </w:rPr>
        <w:t>Zentrum des Unterrichts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>. Schon 1922 gibt es mehr als 800 Volkshochschulen in Deutschland.</w:t>
      </w:r>
    </w:p>
    <w:p w:rsidR="006D7F01" w:rsidRPr="001F40C0" w:rsidRDefault="00300A27" w:rsidP="006D7F01">
      <w:pPr>
        <w:spacing w:after="0" w:line="164" w:lineRule="atLeast"/>
        <w:textAlignment w:val="baseline"/>
        <w:rPr>
          <w:rFonts w:eastAsia="Times New Roman" w:cstheme="minorHAnsi"/>
          <w:color w:val="000000"/>
          <w:sz w:val="18"/>
          <w:szCs w:val="18"/>
          <w:lang w:val="de-DE" w:eastAsia="it-IT"/>
        </w:rPr>
      </w:pPr>
      <w:r w:rsidRPr="00300A27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</w:t>
      </w:r>
    </w:p>
    <w:p w:rsidR="00300A27" w:rsidRPr="006D7F01" w:rsidRDefault="00300A27" w:rsidP="006D7F01">
      <w:pPr>
        <w:spacing w:after="0" w:line="164" w:lineRule="atLeast"/>
        <w:textAlignment w:val="baseline"/>
        <w:rPr>
          <w:rFonts w:eastAsia="Times New Roman" w:cstheme="minorHAnsi"/>
          <w:color w:val="000000"/>
          <w:sz w:val="18"/>
          <w:szCs w:val="18"/>
          <w:lang w:val="de-DE" w:eastAsia="it-IT"/>
        </w:rPr>
      </w:pPr>
    </w:p>
    <w:p w:rsidR="00541AF1" w:rsidRDefault="006D7F01" w:rsidP="00541AF1">
      <w:pPr>
        <w:spacing w:after="0" w:line="205" w:lineRule="atLeast"/>
        <w:ind w:left="314" w:right="314"/>
        <w:textAlignment w:val="baseline"/>
        <w:outlineLvl w:val="1"/>
        <w:rPr>
          <w:rFonts w:eastAsia="Times New Roman" w:cstheme="minorHAnsi"/>
          <w:b/>
          <w:bCs/>
          <w:color w:val="000000"/>
          <w:sz w:val="20"/>
          <w:szCs w:val="20"/>
          <w:lang w:val="de-DE" w:eastAsia="it-IT"/>
        </w:rPr>
      </w:pPr>
      <w:r w:rsidRPr="00F0347D">
        <w:rPr>
          <w:rFonts w:eastAsia="Times New Roman" w:cstheme="minorHAnsi"/>
          <w:b/>
          <w:bCs/>
          <w:color w:val="000000"/>
          <w:sz w:val="20"/>
          <w:szCs w:val="20"/>
          <w:lang w:val="de-DE" w:eastAsia="it-IT"/>
        </w:rPr>
        <w:t>Die VHS in der Zeit des Nationalsozialismus</w:t>
      </w:r>
    </w:p>
    <w:p w:rsidR="006D7F01" w:rsidRPr="006D7F01" w:rsidRDefault="006D7F01" w:rsidP="001F40C0">
      <w:pPr>
        <w:spacing w:after="0" w:line="205" w:lineRule="atLeast"/>
        <w:ind w:left="314" w:right="314"/>
        <w:textAlignment w:val="baseline"/>
        <w:outlineLvl w:val="1"/>
        <w:rPr>
          <w:rFonts w:eastAsia="Times New Roman" w:cstheme="minorHAnsi"/>
          <w:b/>
          <w:bCs/>
          <w:color w:val="000000"/>
          <w:sz w:val="20"/>
          <w:szCs w:val="20"/>
          <w:lang w:val="de-DE" w:eastAsia="it-IT"/>
        </w:rPr>
      </w:pP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Dieses </w:t>
      </w:r>
      <w:r w:rsidR="00C3252E">
        <w:rPr>
          <w:rFonts w:eastAsia="Times New Roman" w:cstheme="minorHAnsi"/>
          <w:color w:val="000000"/>
          <w:sz w:val="20"/>
          <w:szCs w:val="20"/>
          <w:lang w:val="de-DE" w:eastAsia="it-IT"/>
        </w:rPr>
        <w:t>moderne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Konzept wird in der Zeit des Nationalsozialismus auf eine harte Probe gestellt. Die Volkshochschule </w:t>
      </w:r>
      <w:r w:rsidR="0044791F">
        <w:rPr>
          <w:rFonts w:eastAsia="Times New Roman" w:cstheme="minorHAnsi"/>
          <w:color w:val="000000"/>
          <w:sz w:val="20"/>
          <w:szCs w:val="20"/>
          <w:lang w:val="de-DE" w:eastAsia="it-IT"/>
        </w:rPr>
        <w:t>wird</w:t>
      </w:r>
      <w:r w:rsidR="00300A27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jetzt </w:t>
      </w:r>
      <w:r w:rsidR="0044791F">
        <w:rPr>
          <w:rFonts w:eastAsia="Times New Roman" w:cstheme="minorHAnsi"/>
          <w:color w:val="000000"/>
          <w:sz w:val="20"/>
          <w:szCs w:val="20"/>
          <w:lang w:val="de-DE" w:eastAsia="it-IT"/>
        </w:rPr>
        <w:t>zum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Instrument der </w:t>
      </w:r>
      <w:r w:rsidR="00300A27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nationalsozialistischen 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Erziehung und Schulung. </w:t>
      </w:r>
      <w:r w:rsidR="00300A27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Sogar der Name </w:t>
      </w:r>
      <w:r w:rsidRPr="006D7F01">
        <w:rPr>
          <w:rFonts w:eastAsia="Times New Roman" w:cstheme="minorHAnsi"/>
          <w:i/>
          <w:color w:val="000000"/>
          <w:sz w:val="20"/>
          <w:szCs w:val="20"/>
          <w:lang w:val="de-DE" w:eastAsia="it-IT"/>
        </w:rPr>
        <w:t>Volkshochschule</w:t>
      </w:r>
      <w:r w:rsidR="00300A27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wird von den Nationalsozialisten </w:t>
      </w:r>
      <w:r w:rsidR="00300A27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ersetzt, zum Beispiel durch </w:t>
      </w:r>
      <w:r w:rsidRPr="006D7F01">
        <w:rPr>
          <w:rFonts w:eastAsia="Times New Roman" w:cstheme="minorHAnsi"/>
          <w:i/>
          <w:color w:val="000000"/>
          <w:sz w:val="20"/>
          <w:szCs w:val="20"/>
          <w:lang w:val="de-DE" w:eastAsia="it-IT"/>
        </w:rPr>
        <w:t>Deutsche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</w:t>
      </w:r>
      <w:r w:rsidRPr="006D7F01">
        <w:rPr>
          <w:rFonts w:eastAsia="Times New Roman" w:cstheme="minorHAnsi"/>
          <w:i/>
          <w:color w:val="000000"/>
          <w:sz w:val="20"/>
          <w:szCs w:val="20"/>
          <w:lang w:val="de-DE" w:eastAsia="it-IT"/>
        </w:rPr>
        <w:t>Heimatschule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>.</w:t>
      </w:r>
    </w:p>
    <w:p w:rsidR="006D7F01" w:rsidRPr="006D7F01" w:rsidRDefault="009614D3" w:rsidP="006D7F01">
      <w:pPr>
        <w:spacing w:after="54" w:line="190" w:lineRule="atLeast"/>
        <w:ind w:left="314" w:right="314"/>
        <w:textAlignment w:val="baseline"/>
        <w:rPr>
          <w:rFonts w:eastAsia="Times New Roman" w:cstheme="minorHAnsi"/>
          <w:color w:val="000000"/>
          <w:sz w:val="20"/>
          <w:szCs w:val="20"/>
          <w:lang w:val="de-DE" w:eastAsia="it-IT"/>
        </w:rPr>
      </w:pP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>In einigen</w:t>
      </w:r>
      <w:r w:rsidR="006D7F01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VHS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wächst</w:t>
      </w:r>
      <w:r w:rsidR="006D7F01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aber der Widerstand</w:t>
      </w:r>
      <w:r w:rsidR="007A5110">
        <w:rPr>
          <w:rFonts w:eastAsia="Times New Roman" w:cstheme="minorHAnsi"/>
          <w:color w:val="000000"/>
          <w:sz w:val="20"/>
          <w:szCs w:val="20"/>
          <w:lang w:val="de-DE" w:eastAsia="it-IT"/>
        </w:rPr>
        <w:t>*</w:t>
      </w:r>
      <w:r w:rsidR="006D7F01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gegen die Nationalsozialisten. 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Denn in den Volkshochschulen arbeiten immer noch einige progressive Pädagogen, die </w:t>
      </w:r>
      <w:r w:rsidR="0044791F">
        <w:rPr>
          <w:rFonts w:eastAsia="Times New Roman" w:cstheme="minorHAnsi"/>
          <w:color w:val="000000"/>
          <w:sz w:val="20"/>
          <w:szCs w:val="20"/>
          <w:lang w:val="de-DE" w:eastAsia="it-IT"/>
        </w:rPr>
        <w:t>nicht wollen</w:t>
      </w:r>
      <w:r w:rsidR="00BE20DF">
        <w:rPr>
          <w:rFonts w:eastAsia="Times New Roman" w:cstheme="minorHAnsi"/>
          <w:color w:val="000000"/>
          <w:sz w:val="20"/>
          <w:szCs w:val="20"/>
          <w:lang w:val="de-DE" w:eastAsia="it-IT"/>
        </w:rPr>
        <w:t>, dass ihre Schulen zum Instrument nationalsozialistischer</w:t>
      </w:r>
      <w:r w:rsidR="002635DC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</w:t>
      </w:r>
      <w:r w:rsidR="006D7F01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>Propaganda</w:t>
      </w:r>
      <w:r w:rsidR="00BE20DF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</w:t>
      </w:r>
      <w:r w:rsidR="000A76EC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werden – aber </w:t>
      </w:r>
      <w:r w:rsidR="0044791F">
        <w:rPr>
          <w:rFonts w:eastAsia="Times New Roman" w:cstheme="minorHAnsi"/>
          <w:color w:val="000000"/>
          <w:sz w:val="20"/>
          <w:szCs w:val="20"/>
          <w:lang w:val="de-DE" w:eastAsia="it-IT"/>
        </w:rPr>
        <w:t>sie haben keinen</w:t>
      </w:r>
      <w:r w:rsidR="000A76EC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Erfolg.</w:t>
      </w:r>
    </w:p>
    <w:p w:rsidR="006D7F01" w:rsidRPr="006D7F01" w:rsidRDefault="006D7F01" w:rsidP="006D7F01">
      <w:pPr>
        <w:spacing w:after="54" w:line="190" w:lineRule="atLeast"/>
        <w:ind w:left="314" w:right="314"/>
        <w:textAlignment w:val="baseline"/>
        <w:rPr>
          <w:rFonts w:eastAsia="Times New Roman" w:cstheme="minorHAnsi"/>
          <w:color w:val="000000"/>
          <w:sz w:val="20"/>
          <w:szCs w:val="20"/>
          <w:lang w:val="de-DE" w:eastAsia="it-IT"/>
        </w:rPr>
      </w:pP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>Adolf Reichwein zum B</w:t>
      </w:r>
      <w:r w:rsidR="00BE20DF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eispiel, der 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>Direktor der Volkshochschule in Jena</w:t>
      </w:r>
      <w:r w:rsidR="00BE20DF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, 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wird </w:t>
      </w:r>
      <w:r w:rsidR="00BE20DF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1933 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aus politischen Gründen entlassen. Er engagiert sich im Widerstand gegen </w:t>
      </w:r>
      <w:r w:rsidR="00BE20DF">
        <w:rPr>
          <w:rFonts w:eastAsia="Times New Roman" w:cstheme="minorHAnsi"/>
          <w:color w:val="000000"/>
          <w:sz w:val="20"/>
          <w:szCs w:val="20"/>
          <w:lang w:val="de-DE" w:eastAsia="it-IT"/>
        </w:rPr>
        <w:t>Hitler</w:t>
      </w:r>
      <w:r w:rsidR="00C3252E">
        <w:rPr>
          <w:rFonts w:eastAsia="Times New Roman" w:cstheme="minorHAnsi"/>
          <w:color w:val="000000"/>
          <w:sz w:val="20"/>
          <w:szCs w:val="20"/>
          <w:lang w:val="de-DE" w:eastAsia="it-IT"/>
        </w:rPr>
        <w:t>,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</w:t>
      </w:r>
      <w:r w:rsidR="00C3252E">
        <w:rPr>
          <w:rFonts w:eastAsia="Times New Roman" w:cstheme="minorHAnsi"/>
          <w:color w:val="000000"/>
          <w:sz w:val="20"/>
          <w:szCs w:val="20"/>
          <w:lang w:val="de-DE" w:eastAsia="it-IT"/>
        </w:rPr>
        <w:t>wird aber</w:t>
      </w:r>
      <w:r w:rsidR="00BE20DF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am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4. Juli 1944 von der </w:t>
      </w:r>
      <w:r w:rsidRPr="006D7F01">
        <w:rPr>
          <w:rFonts w:eastAsia="Times New Roman" w:cstheme="minorHAnsi"/>
          <w:i/>
          <w:color w:val="000000"/>
          <w:sz w:val="20"/>
          <w:szCs w:val="20"/>
          <w:lang w:val="de-DE" w:eastAsia="it-IT"/>
        </w:rPr>
        <w:t>Gestapo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verhaftet und </w:t>
      </w:r>
      <w:r w:rsidR="00B4610B">
        <w:rPr>
          <w:rFonts w:eastAsia="Times New Roman" w:cstheme="minorHAnsi"/>
          <w:color w:val="000000"/>
          <w:sz w:val="20"/>
          <w:szCs w:val="20"/>
          <w:lang w:val="de-DE" w:eastAsia="it-IT"/>
        </w:rPr>
        <w:t>nach einem Schau-Prozess getötet.</w:t>
      </w:r>
    </w:p>
    <w:p w:rsidR="006D7F01" w:rsidRPr="000455B3" w:rsidRDefault="006D7F01" w:rsidP="006D7F01">
      <w:pPr>
        <w:spacing w:after="0" w:line="164" w:lineRule="atLeast"/>
        <w:textAlignment w:val="baseline"/>
        <w:rPr>
          <w:rFonts w:eastAsia="Times New Roman" w:cstheme="minorHAnsi"/>
          <w:b/>
          <w:i/>
          <w:color w:val="000000"/>
          <w:sz w:val="20"/>
          <w:szCs w:val="20"/>
          <w:lang w:val="de-DE" w:eastAsia="it-IT"/>
        </w:rPr>
      </w:pPr>
    </w:p>
    <w:p w:rsidR="00B4610B" w:rsidRPr="000455B3" w:rsidRDefault="00B4610B" w:rsidP="006D7F01">
      <w:pPr>
        <w:spacing w:after="0" w:line="164" w:lineRule="atLeast"/>
        <w:textAlignment w:val="baseline"/>
        <w:rPr>
          <w:rFonts w:eastAsia="Times New Roman" w:cstheme="minorHAnsi"/>
          <w:b/>
          <w:i/>
          <w:color w:val="000000"/>
          <w:sz w:val="20"/>
          <w:szCs w:val="20"/>
          <w:lang w:val="de-DE" w:eastAsia="it-IT"/>
        </w:rPr>
      </w:pPr>
    </w:p>
    <w:p w:rsidR="006D7F01" w:rsidRPr="006D7F01" w:rsidRDefault="006D7F01" w:rsidP="00C3252E">
      <w:pPr>
        <w:spacing w:after="54" w:line="205" w:lineRule="atLeast"/>
        <w:ind w:right="314" w:firstLine="314"/>
        <w:textAlignment w:val="baseline"/>
        <w:outlineLvl w:val="1"/>
        <w:rPr>
          <w:rFonts w:eastAsia="Times New Roman" w:cstheme="minorHAnsi"/>
          <w:b/>
          <w:bCs/>
          <w:color w:val="000000"/>
          <w:sz w:val="20"/>
          <w:szCs w:val="20"/>
          <w:lang w:val="de-DE" w:eastAsia="it-IT"/>
        </w:rPr>
      </w:pPr>
      <w:r w:rsidRPr="00F0347D">
        <w:rPr>
          <w:rFonts w:eastAsia="Times New Roman" w:cstheme="minorHAnsi"/>
          <w:b/>
          <w:bCs/>
          <w:color w:val="000000"/>
          <w:sz w:val="20"/>
          <w:szCs w:val="20"/>
          <w:lang w:val="de-DE" w:eastAsia="it-IT"/>
        </w:rPr>
        <w:t>Geteilte Volkshochschulen</w:t>
      </w:r>
    </w:p>
    <w:p w:rsidR="006D7F01" w:rsidRPr="006D7F01" w:rsidRDefault="006D7F01" w:rsidP="006D7F01">
      <w:pPr>
        <w:spacing w:after="0" w:line="190" w:lineRule="atLeast"/>
        <w:ind w:left="314" w:right="314"/>
        <w:textAlignment w:val="baseline"/>
        <w:rPr>
          <w:rFonts w:eastAsia="Times New Roman" w:cstheme="minorHAnsi"/>
          <w:color w:val="000000"/>
          <w:sz w:val="20"/>
          <w:szCs w:val="20"/>
          <w:lang w:val="de-DE" w:eastAsia="it-IT"/>
        </w:rPr>
      </w:pP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>Nach dem </w:t>
      </w:r>
      <w:hyperlink r:id="rId11" w:tooltip="Nationalsozialismus: Der Zweite Weltkrieg" w:history="1">
        <w:r w:rsidRPr="006C77FF">
          <w:rPr>
            <w:rFonts w:eastAsia="Times New Roman" w:cstheme="minorHAnsi"/>
            <w:i/>
            <w:color w:val="000000"/>
            <w:sz w:val="20"/>
            <w:szCs w:val="20"/>
            <w:lang w:val="de-DE" w:eastAsia="it-IT"/>
          </w:rPr>
          <w:t>Zweiten Weltkrieg</w:t>
        </w:r>
      </w:hyperlink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 forcieren die </w:t>
      </w:r>
      <w:r w:rsidR="00B4610B">
        <w:rPr>
          <w:rFonts w:eastAsia="Times New Roman" w:cstheme="minorHAnsi"/>
          <w:color w:val="000000"/>
          <w:sz w:val="20"/>
          <w:szCs w:val="20"/>
          <w:lang w:val="de-DE" w:eastAsia="it-IT"/>
        </w:rPr>
        <w:t>Alliierten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im Westen die demokratische Bildungsarbeit durch Podiumsdiskussionen, Film</w:t>
      </w:r>
      <w:r w:rsidR="006C77FF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e </w:t>
      </w:r>
      <w:r w:rsidR="007A5110">
        <w:rPr>
          <w:rFonts w:eastAsia="Times New Roman" w:cstheme="minorHAnsi"/>
          <w:color w:val="000000"/>
          <w:sz w:val="20"/>
          <w:szCs w:val="20"/>
          <w:lang w:val="de-DE" w:eastAsia="it-IT"/>
        </w:rPr>
        <w:t>oder Zeitungsartikel. Sie wollen so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</w:t>
      </w:r>
      <w:r w:rsidR="008E7C44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die Zeit des Nationalsozialismus 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aufarbeiten und eine Wiederholung </w:t>
      </w:r>
      <w:r w:rsidR="008E7C44">
        <w:rPr>
          <w:rFonts w:eastAsia="Times New Roman" w:cstheme="minorHAnsi"/>
          <w:color w:val="000000"/>
          <w:sz w:val="20"/>
          <w:szCs w:val="20"/>
          <w:lang w:val="de-DE" w:eastAsia="it-IT"/>
        </w:rPr>
        <w:t>verhindern</w:t>
      </w:r>
      <w:r w:rsidR="007A5110">
        <w:rPr>
          <w:rFonts w:eastAsia="Times New Roman" w:cstheme="minorHAnsi"/>
          <w:color w:val="000000"/>
          <w:sz w:val="20"/>
          <w:szCs w:val="20"/>
          <w:lang w:val="de-DE" w:eastAsia="it-IT"/>
        </w:rPr>
        <w:t>*</w:t>
      </w:r>
      <w:r w:rsidR="00C3252E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. Das führt zu einer 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>n</w:t>
      </w:r>
      <w:r w:rsidR="00C3252E">
        <w:rPr>
          <w:rFonts w:eastAsia="Times New Roman" w:cstheme="minorHAnsi"/>
          <w:color w:val="000000"/>
          <w:sz w:val="20"/>
          <w:szCs w:val="20"/>
          <w:lang w:val="de-DE" w:eastAsia="it-IT"/>
        </w:rPr>
        <w:t>eu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>en Gründungswelle der Volkshochschulen in West- und Ostdeutschland.</w:t>
      </w:r>
    </w:p>
    <w:p w:rsidR="006D7F01" w:rsidRPr="006D7F01" w:rsidRDefault="006D7F01" w:rsidP="000A76EC">
      <w:pPr>
        <w:spacing w:after="0" w:line="190" w:lineRule="atLeast"/>
        <w:ind w:left="314" w:right="314"/>
        <w:textAlignment w:val="baseline"/>
        <w:rPr>
          <w:rFonts w:eastAsia="Times New Roman" w:cstheme="minorHAnsi"/>
          <w:color w:val="000000"/>
          <w:sz w:val="20"/>
          <w:szCs w:val="20"/>
          <w:lang w:val="de-DE" w:eastAsia="it-IT"/>
        </w:rPr>
      </w:pP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Viele ehemalige Kursleiter werden wieder aktiv und beteiligen sich am Neuaufbau. In den 1950er-Jahren werden die Volkshochschulen </w:t>
      </w:r>
      <w:r w:rsidR="004925CE">
        <w:rPr>
          <w:rFonts w:eastAsia="Times New Roman" w:cstheme="minorHAnsi"/>
          <w:color w:val="000000"/>
          <w:sz w:val="20"/>
          <w:szCs w:val="20"/>
          <w:lang w:val="de-DE" w:eastAsia="it-IT"/>
        </w:rPr>
        <w:t>vom Staat verpflichtet</w:t>
      </w:r>
      <w:r w:rsidR="007438DB">
        <w:rPr>
          <w:rFonts w:eastAsia="Times New Roman" w:cstheme="minorHAnsi"/>
          <w:color w:val="000000"/>
          <w:sz w:val="20"/>
          <w:szCs w:val="20"/>
          <w:lang w:val="de-DE" w:eastAsia="it-IT"/>
        </w:rPr>
        <w:t>*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>, neben allgemeinbildenden</w:t>
      </w:r>
      <w:r w:rsidR="000E79C1">
        <w:rPr>
          <w:rFonts w:eastAsia="Times New Roman" w:cstheme="minorHAnsi"/>
          <w:color w:val="000000"/>
          <w:sz w:val="20"/>
          <w:szCs w:val="20"/>
          <w:lang w:val="de-DE" w:eastAsia="it-IT"/>
        </w:rPr>
        <w:t>*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Kursen mit der Berufs- und Weiterbildung zu beginnen.</w:t>
      </w:r>
    </w:p>
    <w:p w:rsidR="000A76EC" w:rsidRDefault="006D7F01" w:rsidP="000A76EC">
      <w:pPr>
        <w:spacing w:after="0" w:line="190" w:lineRule="atLeast"/>
        <w:ind w:left="314" w:right="314"/>
        <w:textAlignment w:val="baseline"/>
        <w:rPr>
          <w:rFonts w:eastAsia="Times New Roman" w:cstheme="minorHAnsi"/>
          <w:color w:val="000000"/>
          <w:sz w:val="20"/>
          <w:szCs w:val="20"/>
          <w:lang w:val="de-DE" w:eastAsia="it-IT"/>
        </w:rPr>
      </w:pP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Nach der Trennung </w:t>
      </w:r>
      <w:r w:rsidR="006A70CB">
        <w:rPr>
          <w:rFonts w:eastAsia="Times New Roman" w:cstheme="minorHAnsi"/>
          <w:color w:val="000000"/>
          <w:sz w:val="20"/>
          <w:szCs w:val="20"/>
          <w:lang w:val="de-DE" w:eastAsia="it-IT"/>
        </w:rPr>
        <w:t>von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Ost</w:t>
      </w:r>
      <w:r w:rsidR="006C77FF">
        <w:rPr>
          <w:rFonts w:eastAsia="Times New Roman" w:cstheme="minorHAnsi"/>
          <w:color w:val="000000"/>
          <w:sz w:val="20"/>
          <w:szCs w:val="20"/>
          <w:lang w:val="de-DE" w:eastAsia="it-IT"/>
        </w:rPr>
        <w:t>-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und West</w:t>
      </w:r>
      <w:r w:rsidR="006C77FF">
        <w:rPr>
          <w:rFonts w:eastAsia="Times New Roman" w:cstheme="minorHAnsi"/>
          <w:color w:val="000000"/>
          <w:sz w:val="20"/>
          <w:szCs w:val="20"/>
          <w:lang w:val="de-DE" w:eastAsia="it-IT"/>
        </w:rPr>
        <w:t>deutschland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wird die Volkshochschule in der </w:t>
      </w:r>
      <w:r w:rsidR="004959FE">
        <w:rPr>
          <w:rFonts w:eastAsia="Times New Roman" w:cstheme="minorHAnsi"/>
          <w:color w:val="000000"/>
          <w:sz w:val="20"/>
          <w:szCs w:val="20"/>
          <w:lang w:val="de-DE" w:eastAsia="it-IT"/>
        </w:rPr>
        <w:t>DDR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in das Schuls</w:t>
      </w:r>
      <w:r w:rsidR="006C77FF">
        <w:rPr>
          <w:rFonts w:eastAsia="Times New Roman" w:cstheme="minorHAnsi"/>
          <w:color w:val="000000"/>
          <w:sz w:val="20"/>
          <w:szCs w:val="20"/>
          <w:lang w:val="de-DE" w:eastAsia="it-IT"/>
        </w:rPr>
        <w:t>ystem integriert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. Sie unterrichtet nach einem </w:t>
      </w:r>
      <w:r w:rsidR="006C77FF">
        <w:rPr>
          <w:rFonts w:eastAsia="Times New Roman" w:cstheme="minorHAnsi"/>
          <w:color w:val="000000"/>
          <w:sz w:val="20"/>
          <w:szCs w:val="20"/>
          <w:lang w:val="de-DE" w:eastAsia="it-IT"/>
        </w:rPr>
        <w:t>staatlichen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Lehrplan. Die Bevölkerung kann hier </w:t>
      </w:r>
      <w:r w:rsidR="00C3252E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vor allem 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Schulabschlüsse nachholen </w:t>
      </w:r>
      <w:r w:rsidR="000A76EC">
        <w:rPr>
          <w:rFonts w:eastAsia="Times New Roman" w:cstheme="minorHAnsi"/>
          <w:color w:val="000000"/>
          <w:sz w:val="20"/>
          <w:szCs w:val="20"/>
          <w:lang w:val="de-DE" w:eastAsia="it-IT"/>
        </w:rPr>
        <w:t>und sich beruflich weiterbilden.</w:t>
      </w:r>
    </w:p>
    <w:p w:rsidR="006A70CB" w:rsidRDefault="00F13C0D" w:rsidP="006A70CB">
      <w:pPr>
        <w:spacing w:after="0" w:line="190" w:lineRule="atLeast"/>
        <w:ind w:left="314" w:right="314"/>
        <w:textAlignment w:val="baseline"/>
        <w:rPr>
          <w:rFonts w:eastAsia="Times New Roman" w:cstheme="minorHAnsi"/>
          <w:color w:val="000000"/>
          <w:sz w:val="20"/>
          <w:szCs w:val="20"/>
          <w:lang w:val="de-DE" w:eastAsia="it-IT"/>
        </w:rPr>
      </w:pP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>Dieser sogenannte</w:t>
      </w:r>
      <w:r w:rsidR="006D7F01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zweite Bildungsweg 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steht in den VHS der DDR im Zentrum der Aktivitäten. </w:t>
      </w:r>
      <w:r w:rsidR="006D7F01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Erst 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in den 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>1970er-Jahren</w:t>
      </w:r>
      <w:r w:rsidR="006D7F01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gibt es </w:t>
      </w:r>
      <w:r w:rsidR="003A00C0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auch </w:t>
      </w:r>
      <w:r w:rsidR="006D7F01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Angebote in den Bereichen Kultur und Naturwissenschaften, aber </w:t>
      </w:r>
      <w:r w:rsidR="003A00C0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am wichtigsten </w:t>
      </w:r>
      <w:r w:rsidR="00B4610B">
        <w:rPr>
          <w:rFonts w:eastAsia="Times New Roman" w:cstheme="minorHAnsi"/>
          <w:color w:val="000000"/>
          <w:sz w:val="20"/>
          <w:szCs w:val="20"/>
          <w:lang w:val="de-DE" w:eastAsia="it-IT"/>
        </w:rPr>
        <w:t>bleiben</w:t>
      </w:r>
      <w:r w:rsidR="006D7F01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die Berufslehrgänge.</w:t>
      </w:r>
    </w:p>
    <w:p w:rsidR="006D7F01" w:rsidRDefault="00F13C0D" w:rsidP="006A70CB">
      <w:pPr>
        <w:spacing w:after="0" w:line="190" w:lineRule="atLeast"/>
        <w:ind w:left="314" w:right="314"/>
        <w:textAlignment w:val="baseline"/>
        <w:rPr>
          <w:rFonts w:eastAsia="Times New Roman" w:cstheme="minorHAnsi"/>
          <w:color w:val="000000"/>
          <w:sz w:val="20"/>
          <w:szCs w:val="20"/>
          <w:lang w:val="de-DE" w:eastAsia="it-IT"/>
        </w:rPr>
      </w:pP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lastRenderedPageBreak/>
        <w:t>Die</w:t>
      </w:r>
      <w:r w:rsidR="006D7F01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VHS im Westen 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>legen</w:t>
      </w:r>
      <w:r w:rsidR="00B4610B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ab den 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>1980er Jahren</w:t>
      </w:r>
      <w:r w:rsidR="003A00C0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großen Wert</w:t>
      </w:r>
      <w:r w:rsidR="006D7F01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auf die </w:t>
      </w:r>
      <w:r w:rsidR="003A00C0">
        <w:rPr>
          <w:rFonts w:eastAsia="Times New Roman" w:cstheme="minorHAnsi"/>
          <w:color w:val="000000"/>
          <w:sz w:val="20"/>
          <w:szCs w:val="20"/>
          <w:lang w:val="de-DE" w:eastAsia="it-IT"/>
        </w:rPr>
        <w:t>Assistenz sogenannter</w:t>
      </w:r>
      <w:r w:rsidR="006D7F01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bildungsbenachteiligter</w:t>
      </w:r>
      <w:r w:rsidR="00C3252E">
        <w:rPr>
          <w:rFonts w:eastAsia="Times New Roman" w:cstheme="minorHAnsi"/>
          <w:color w:val="000000"/>
          <w:sz w:val="20"/>
          <w:szCs w:val="20"/>
          <w:lang w:val="de-DE" w:eastAsia="it-IT"/>
        </w:rPr>
        <w:t>*</w:t>
      </w:r>
      <w:r w:rsidR="006D7F01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Gruppen. Kurse für </w:t>
      </w:r>
      <w:hyperlink r:id="rId12" w:tooltip="Lernen: Analphabeten" w:history="1">
        <w:r w:rsidR="006D7F01" w:rsidRPr="003A00C0">
          <w:rPr>
            <w:rFonts w:eastAsia="Times New Roman" w:cstheme="minorHAnsi"/>
            <w:color w:val="000000"/>
            <w:sz w:val="20"/>
            <w:szCs w:val="20"/>
            <w:lang w:val="de-DE" w:eastAsia="it-IT"/>
          </w:rPr>
          <w:t>Analphabeten</w:t>
        </w:r>
      </w:hyperlink>
      <w:r w:rsidR="006D7F01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> werden eingerichtet und die Lehrgänge zum nachträglichen Erwerb</w:t>
      </w:r>
      <w:r w:rsidR="006A70CB">
        <w:rPr>
          <w:rFonts w:eastAsia="Times New Roman" w:cstheme="minorHAnsi"/>
          <w:color w:val="000000"/>
          <w:sz w:val="20"/>
          <w:szCs w:val="20"/>
          <w:lang w:val="de-DE" w:eastAsia="it-IT"/>
        </w:rPr>
        <w:t>*</w:t>
      </w:r>
      <w:r w:rsidR="006D7F01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von Schulabschlüssen ausgebaut. Auch fachspezifische Angebote wie erste Kurse für den Umgang mit dem PC entstehen in dieser Zeit.</w:t>
      </w:r>
    </w:p>
    <w:p w:rsidR="003A00C0" w:rsidRDefault="003A00C0" w:rsidP="006D7F01">
      <w:pPr>
        <w:spacing w:after="0" w:line="190" w:lineRule="atLeast"/>
        <w:ind w:left="314" w:right="314"/>
        <w:textAlignment w:val="baseline"/>
        <w:rPr>
          <w:rFonts w:eastAsia="Times New Roman" w:cstheme="minorHAnsi"/>
          <w:color w:val="000000"/>
          <w:sz w:val="20"/>
          <w:szCs w:val="20"/>
          <w:lang w:val="de-DE" w:eastAsia="it-IT"/>
        </w:rPr>
      </w:pPr>
    </w:p>
    <w:p w:rsidR="000E79C1" w:rsidRDefault="006D7F01" w:rsidP="000E79C1">
      <w:pPr>
        <w:spacing w:after="0" w:line="205" w:lineRule="atLeast"/>
        <w:ind w:left="314" w:right="314"/>
        <w:textAlignment w:val="baseline"/>
        <w:outlineLvl w:val="1"/>
        <w:rPr>
          <w:rFonts w:eastAsia="Times New Roman" w:cstheme="minorHAnsi"/>
          <w:b/>
          <w:bCs/>
          <w:color w:val="000000"/>
          <w:sz w:val="20"/>
          <w:szCs w:val="20"/>
          <w:lang w:val="de-DE" w:eastAsia="it-IT"/>
        </w:rPr>
      </w:pPr>
      <w:r w:rsidRPr="00F0347D">
        <w:rPr>
          <w:rFonts w:eastAsia="Times New Roman" w:cstheme="minorHAnsi"/>
          <w:b/>
          <w:bCs/>
          <w:color w:val="000000"/>
          <w:sz w:val="20"/>
          <w:szCs w:val="20"/>
          <w:lang w:val="de-DE" w:eastAsia="it-IT"/>
        </w:rPr>
        <w:t>Einheit und Organisation</w:t>
      </w:r>
    </w:p>
    <w:p w:rsidR="006D7F01" w:rsidRPr="006D7F01" w:rsidRDefault="003A00C0" w:rsidP="000E79C1">
      <w:pPr>
        <w:spacing w:after="0" w:line="205" w:lineRule="atLeast"/>
        <w:ind w:left="314" w:right="314"/>
        <w:textAlignment w:val="baseline"/>
        <w:outlineLvl w:val="1"/>
        <w:rPr>
          <w:rFonts w:eastAsia="Times New Roman" w:cstheme="minorHAnsi"/>
          <w:b/>
          <w:bCs/>
          <w:color w:val="000000"/>
          <w:sz w:val="20"/>
          <w:szCs w:val="20"/>
          <w:lang w:val="de-DE" w:eastAsia="it-IT"/>
        </w:rPr>
      </w:pP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>Nach dem</w:t>
      </w:r>
      <w:r w:rsidR="006D7F01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>Fall</w:t>
      </w:r>
      <w:r w:rsidR="006D7F01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der </w:t>
      </w:r>
      <w:hyperlink r:id="rId13" w:tooltip="DDR: Berliner Mauer" w:history="1">
        <w:r w:rsidR="006D7F01" w:rsidRPr="003A00C0">
          <w:rPr>
            <w:rFonts w:eastAsia="Times New Roman" w:cstheme="minorHAnsi"/>
            <w:color w:val="000000"/>
            <w:sz w:val="20"/>
            <w:szCs w:val="20"/>
            <w:lang w:val="de-DE" w:eastAsia="it-IT"/>
          </w:rPr>
          <w:t>Mauer</w:t>
        </w:r>
      </w:hyperlink>
      <w:r w:rsidR="006D7F01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 treffen sich die </w:t>
      </w:r>
      <w:proofErr w:type="spellStart"/>
      <w:r w:rsidR="006D7F01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>ost</w:t>
      </w:r>
      <w:proofErr w:type="spellEnd"/>
      <w:r w:rsidR="006D7F01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- und westdeutschen Verantwortlichen 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der VHS </w:t>
      </w:r>
      <w:r w:rsidR="006D7F01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im Januar 1990 in Hannover. </w:t>
      </w:r>
      <w:r w:rsidR="006A70CB">
        <w:rPr>
          <w:rFonts w:eastAsia="Times New Roman" w:cstheme="minorHAnsi"/>
          <w:color w:val="000000"/>
          <w:sz w:val="20"/>
          <w:szCs w:val="20"/>
          <w:lang w:val="de-DE" w:eastAsia="it-IT"/>
        </w:rPr>
        <w:t>Die</w:t>
      </w:r>
      <w:r w:rsidR="006D7F01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Zukunft der staatlich geleiteten </w:t>
      </w:r>
      <w:r w:rsidR="006A70CB">
        <w:rPr>
          <w:rFonts w:eastAsia="Times New Roman" w:cstheme="minorHAnsi"/>
          <w:color w:val="000000"/>
          <w:sz w:val="20"/>
          <w:szCs w:val="20"/>
          <w:lang w:val="de-DE" w:eastAsia="it-IT"/>
        </w:rPr>
        <w:t>VHS</w:t>
      </w:r>
      <w:r w:rsidR="006D7F01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in der DDR ist offen. Soll sie als staatliche Schulform </w:t>
      </w:r>
      <w:r w:rsidR="006A70CB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weiterexistieren </w:t>
      </w:r>
      <w:r w:rsidR="006D7F01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oder </w:t>
      </w:r>
      <w:r w:rsidR="00541AF1">
        <w:rPr>
          <w:rFonts w:eastAsia="Times New Roman" w:cstheme="minorHAnsi"/>
          <w:color w:val="000000"/>
          <w:sz w:val="20"/>
          <w:szCs w:val="20"/>
          <w:lang w:val="de-DE" w:eastAsia="it-IT"/>
        </w:rPr>
        <w:t>in</w:t>
      </w:r>
      <w:r w:rsidR="006D7F01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eine</w:t>
      </w:r>
      <w:r w:rsidR="006A70CB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neue R</w:t>
      </w:r>
      <w:r w:rsidR="006D7F01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>ichtung</w:t>
      </w:r>
      <w:r w:rsidR="00541AF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gehen</w:t>
      </w:r>
      <w:r w:rsidR="006D7F01"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? </w:t>
      </w:r>
    </w:p>
    <w:p w:rsidR="006D7F01" w:rsidRPr="006D7F01" w:rsidRDefault="006D7F01" w:rsidP="006A70CB">
      <w:pPr>
        <w:spacing w:after="0" w:line="190" w:lineRule="atLeast"/>
        <w:ind w:left="314" w:right="314"/>
        <w:textAlignment w:val="baseline"/>
        <w:rPr>
          <w:rFonts w:eastAsia="Times New Roman" w:cstheme="minorHAnsi"/>
          <w:color w:val="000000"/>
          <w:sz w:val="20"/>
          <w:szCs w:val="20"/>
          <w:lang w:val="de-DE" w:eastAsia="it-IT"/>
        </w:rPr>
      </w:pP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Der Erfahrungsaustausch zwischen einzelnen Volkshochschulen in Ost und West hilft bei der Umorientierung. Trotzdem ist es </w:t>
      </w:r>
      <w:r w:rsidR="006A70CB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für die VHS im Osten 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nicht einfach, die neuen Strukturen zu übernehmen und </w:t>
      </w:r>
      <w:r w:rsidR="006A70CB">
        <w:rPr>
          <w:rFonts w:eastAsia="Times New Roman" w:cstheme="minorHAnsi"/>
          <w:color w:val="000000"/>
          <w:sz w:val="20"/>
          <w:szCs w:val="20"/>
          <w:lang w:val="de-DE" w:eastAsia="it-IT"/>
        </w:rPr>
        <w:t>viele neue Bereiche aufzubauen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>.</w:t>
      </w:r>
      <w:r w:rsidR="006A70CB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Denn der 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>zweite Bildungsweg steht in den neuen Bundesländern nach der </w:t>
      </w:r>
      <w:hyperlink r:id="rId14" w:tooltip="Deutsche Geschichte: Vom Mauerfall zur deutschen Einheit – die Wiedervereinigung" w:history="1">
        <w:r w:rsidRPr="006A70CB">
          <w:rPr>
            <w:rFonts w:eastAsia="Times New Roman" w:cstheme="minorHAnsi"/>
            <w:i/>
            <w:color w:val="000000"/>
            <w:sz w:val="20"/>
            <w:szCs w:val="20"/>
            <w:lang w:val="de-DE" w:eastAsia="it-IT"/>
          </w:rPr>
          <w:t>deutschen Wiedervereinigung</w:t>
        </w:r>
      </w:hyperlink>
      <w:r w:rsidRPr="006D7F01">
        <w:rPr>
          <w:rFonts w:eastAsia="Times New Roman" w:cstheme="minorHAnsi"/>
          <w:i/>
          <w:color w:val="000000"/>
          <w:sz w:val="20"/>
          <w:szCs w:val="20"/>
          <w:lang w:val="de-DE" w:eastAsia="it-IT"/>
        </w:rPr>
        <w:t> 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nicht mehr im Mittelpunkt. </w:t>
      </w:r>
    </w:p>
    <w:p w:rsidR="006D7F01" w:rsidRDefault="006D7F01" w:rsidP="006A70CB">
      <w:pPr>
        <w:spacing w:after="0" w:line="190" w:lineRule="atLeast"/>
        <w:ind w:left="314" w:right="314"/>
        <w:textAlignment w:val="baseline"/>
        <w:rPr>
          <w:rFonts w:eastAsia="Times New Roman" w:cstheme="minorHAnsi"/>
          <w:color w:val="000000"/>
          <w:sz w:val="20"/>
          <w:szCs w:val="20"/>
          <w:lang w:val="de-DE" w:eastAsia="it-IT"/>
        </w:rPr>
      </w:pP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In Deutschland gibt es </w:t>
      </w:r>
      <w:r w:rsidR="006A70CB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heute </w:t>
      </w:r>
      <w:r w:rsidRPr="006D7F01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etwa 900 Volkshochschulen. Finanziert wird die VHS </w:t>
      </w:r>
      <w:r w:rsidR="000F514F">
        <w:rPr>
          <w:rFonts w:eastAsia="Times New Roman" w:cstheme="minorHAnsi"/>
          <w:color w:val="000000"/>
          <w:sz w:val="20"/>
          <w:szCs w:val="20"/>
          <w:lang w:val="de-DE" w:eastAsia="it-IT"/>
        </w:rPr>
        <w:t>nicht nur von</w:t>
      </w:r>
      <w:r w:rsidR="00210952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den Teilnahmegebühren</w:t>
      </w:r>
      <w:r w:rsidR="000F514F">
        <w:rPr>
          <w:rFonts w:eastAsia="Times New Roman" w:cstheme="minorHAnsi"/>
          <w:color w:val="000000"/>
          <w:sz w:val="20"/>
          <w:szCs w:val="20"/>
          <w:lang w:val="de-DE" w:eastAsia="it-IT"/>
        </w:rPr>
        <w:t>, sondern vor allem</w:t>
      </w:r>
      <w:r w:rsidR="00210952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</w:t>
      </w:r>
      <w:r w:rsidR="00FC269B">
        <w:rPr>
          <w:rFonts w:eastAsia="Times New Roman" w:cstheme="minorHAnsi"/>
          <w:color w:val="000000"/>
          <w:sz w:val="20"/>
          <w:szCs w:val="20"/>
          <w:lang w:val="de-DE" w:eastAsia="it-IT"/>
        </w:rPr>
        <w:t>vom Staat. Aus diesem Grund sind die Kurse relativ preiswert.</w:t>
      </w:r>
    </w:p>
    <w:p w:rsidR="003C462A" w:rsidRPr="003C462A" w:rsidRDefault="003C462A" w:rsidP="003C462A">
      <w:pPr>
        <w:spacing w:after="54" w:line="190" w:lineRule="atLeast"/>
        <w:ind w:right="314" w:firstLine="314"/>
        <w:textAlignment w:val="baseline"/>
        <w:rPr>
          <w:rFonts w:eastAsia="Times New Roman" w:cstheme="minorHAnsi"/>
          <w:color w:val="000000"/>
          <w:sz w:val="20"/>
          <w:szCs w:val="20"/>
          <w:lang w:val="de-DE" w:eastAsia="it-IT"/>
        </w:rPr>
      </w:pPr>
      <w:r w:rsidRPr="003C462A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Die Kurse der VHS sind in die folgenden acht Gruppen unterteilt: </w:t>
      </w:r>
    </w:p>
    <w:p w:rsidR="006D7F01" w:rsidRPr="006D7F01" w:rsidRDefault="006D7F01" w:rsidP="006D7F01">
      <w:pPr>
        <w:numPr>
          <w:ilvl w:val="0"/>
          <w:numId w:val="4"/>
        </w:numPr>
        <w:spacing w:after="0" w:line="164" w:lineRule="atLeast"/>
        <w:ind w:left="554"/>
        <w:textAlignment w:val="baseline"/>
        <w:rPr>
          <w:rFonts w:eastAsia="Times New Roman" w:cstheme="minorHAnsi"/>
          <w:color w:val="000000"/>
          <w:sz w:val="20"/>
          <w:szCs w:val="20"/>
          <w:lang w:eastAsia="it-IT"/>
        </w:rPr>
      </w:pPr>
      <w:proofErr w:type="spellStart"/>
      <w:r w:rsidRPr="006D7F01">
        <w:rPr>
          <w:rFonts w:eastAsia="Times New Roman" w:cstheme="minorHAnsi"/>
          <w:color w:val="000000"/>
          <w:sz w:val="20"/>
          <w:szCs w:val="20"/>
          <w:lang w:eastAsia="it-IT"/>
        </w:rPr>
        <w:t>Alphabetisierung</w:t>
      </w:r>
      <w:proofErr w:type="spellEnd"/>
      <w:r w:rsidRPr="006D7F01">
        <w:rPr>
          <w:rFonts w:eastAsia="Times New Roman" w:cstheme="minorHAnsi"/>
          <w:color w:val="000000"/>
          <w:sz w:val="20"/>
          <w:szCs w:val="20"/>
          <w:lang w:eastAsia="it-IT"/>
        </w:rPr>
        <w:t xml:space="preserve"> und </w:t>
      </w:r>
      <w:proofErr w:type="spellStart"/>
      <w:r w:rsidRPr="006D7F01">
        <w:rPr>
          <w:rFonts w:eastAsia="Times New Roman" w:cstheme="minorHAnsi"/>
          <w:color w:val="000000"/>
          <w:sz w:val="20"/>
          <w:szCs w:val="20"/>
          <w:lang w:eastAsia="it-IT"/>
        </w:rPr>
        <w:t>Grundbildung</w:t>
      </w:r>
      <w:proofErr w:type="spellEnd"/>
    </w:p>
    <w:p w:rsidR="006D7F01" w:rsidRPr="006D7F01" w:rsidRDefault="006D7F01" w:rsidP="006D7F01">
      <w:pPr>
        <w:numPr>
          <w:ilvl w:val="0"/>
          <w:numId w:val="4"/>
        </w:numPr>
        <w:spacing w:after="0" w:line="164" w:lineRule="atLeast"/>
        <w:ind w:left="554"/>
        <w:textAlignment w:val="baseline"/>
        <w:rPr>
          <w:rFonts w:eastAsia="Times New Roman" w:cstheme="minorHAnsi"/>
          <w:color w:val="000000"/>
          <w:sz w:val="20"/>
          <w:szCs w:val="20"/>
          <w:lang w:eastAsia="it-IT"/>
        </w:rPr>
      </w:pPr>
      <w:proofErr w:type="spellStart"/>
      <w:r w:rsidRPr="006D7F01">
        <w:rPr>
          <w:rFonts w:eastAsia="Times New Roman" w:cstheme="minorHAnsi"/>
          <w:color w:val="000000"/>
          <w:sz w:val="20"/>
          <w:szCs w:val="20"/>
          <w:lang w:eastAsia="it-IT"/>
        </w:rPr>
        <w:t>Arbeit</w:t>
      </w:r>
      <w:proofErr w:type="spellEnd"/>
      <w:r w:rsidRPr="006D7F01">
        <w:rPr>
          <w:rFonts w:eastAsia="Times New Roman" w:cstheme="minorHAnsi"/>
          <w:color w:val="000000"/>
          <w:sz w:val="20"/>
          <w:szCs w:val="20"/>
          <w:lang w:eastAsia="it-IT"/>
        </w:rPr>
        <w:t xml:space="preserve"> und </w:t>
      </w:r>
      <w:proofErr w:type="spellStart"/>
      <w:r w:rsidRPr="006D7F01">
        <w:rPr>
          <w:rFonts w:eastAsia="Times New Roman" w:cstheme="minorHAnsi"/>
          <w:color w:val="000000"/>
          <w:sz w:val="20"/>
          <w:szCs w:val="20"/>
          <w:lang w:eastAsia="it-IT"/>
        </w:rPr>
        <w:t>Beruf</w:t>
      </w:r>
      <w:proofErr w:type="spellEnd"/>
    </w:p>
    <w:p w:rsidR="006D7F01" w:rsidRPr="006D7F01" w:rsidRDefault="006D7F01" w:rsidP="006D7F01">
      <w:pPr>
        <w:numPr>
          <w:ilvl w:val="0"/>
          <w:numId w:val="4"/>
        </w:numPr>
        <w:spacing w:after="0" w:line="164" w:lineRule="atLeast"/>
        <w:ind w:left="554"/>
        <w:textAlignment w:val="baseline"/>
        <w:rPr>
          <w:rFonts w:eastAsia="Times New Roman" w:cstheme="minorHAnsi"/>
          <w:color w:val="000000"/>
          <w:sz w:val="20"/>
          <w:szCs w:val="20"/>
          <w:lang w:eastAsia="it-IT"/>
        </w:rPr>
      </w:pPr>
      <w:r w:rsidRPr="006D7F01">
        <w:rPr>
          <w:rFonts w:eastAsia="Times New Roman" w:cstheme="minorHAnsi"/>
          <w:color w:val="000000"/>
          <w:sz w:val="20"/>
          <w:szCs w:val="20"/>
          <w:lang w:eastAsia="it-IT"/>
        </w:rPr>
        <w:t xml:space="preserve">Digitale </w:t>
      </w:r>
      <w:proofErr w:type="spellStart"/>
      <w:r w:rsidRPr="006D7F01">
        <w:rPr>
          <w:rFonts w:eastAsia="Times New Roman" w:cstheme="minorHAnsi"/>
          <w:color w:val="000000"/>
          <w:sz w:val="20"/>
          <w:szCs w:val="20"/>
          <w:lang w:eastAsia="it-IT"/>
        </w:rPr>
        <w:t>Entwicklungen</w:t>
      </w:r>
      <w:proofErr w:type="spellEnd"/>
    </w:p>
    <w:p w:rsidR="006D7F01" w:rsidRPr="006D7F01" w:rsidRDefault="006D7F01" w:rsidP="006D7F01">
      <w:pPr>
        <w:numPr>
          <w:ilvl w:val="0"/>
          <w:numId w:val="4"/>
        </w:numPr>
        <w:spacing w:after="0" w:line="164" w:lineRule="atLeast"/>
        <w:ind w:left="554"/>
        <w:textAlignment w:val="baseline"/>
        <w:rPr>
          <w:rFonts w:eastAsia="Times New Roman" w:cstheme="minorHAnsi"/>
          <w:color w:val="000000"/>
          <w:sz w:val="20"/>
          <w:szCs w:val="20"/>
          <w:lang w:eastAsia="it-IT"/>
        </w:rPr>
      </w:pPr>
      <w:proofErr w:type="spellStart"/>
      <w:r w:rsidRPr="006D7F01">
        <w:rPr>
          <w:rFonts w:eastAsia="Times New Roman" w:cstheme="minorHAnsi"/>
          <w:color w:val="000000"/>
          <w:sz w:val="20"/>
          <w:szCs w:val="20"/>
          <w:lang w:eastAsia="it-IT"/>
        </w:rPr>
        <w:t>Gesundheitsbildung</w:t>
      </w:r>
      <w:proofErr w:type="spellEnd"/>
    </w:p>
    <w:p w:rsidR="006D7F01" w:rsidRPr="006D7F01" w:rsidRDefault="006D7F01" w:rsidP="006D7F01">
      <w:pPr>
        <w:numPr>
          <w:ilvl w:val="0"/>
          <w:numId w:val="4"/>
        </w:numPr>
        <w:spacing w:after="0" w:line="164" w:lineRule="atLeast"/>
        <w:ind w:left="554"/>
        <w:textAlignment w:val="baseline"/>
        <w:rPr>
          <w:rFonts w:eastAsia="Times New Roman" w:cstheme="minorHAnsi"/>
          <w:color w:val="000000"/>
          <w:sz w:val="20"/>
          <w:szCs w:val="20"/>
          <w:lang w:eastAsia="it-IT"/>
        </w:rPr>
      </w:pPr>
      <w:proofErr w:type="spellStart"/>
      <w:r w:rsidRPr="006D7F01">
        <w:rPr>
          <w:rFonts w:eastAsia="Times New Roman" w:cstheme="minorHAnsi"/>
          <w:color w:val="000000"/>
          <w:sz w:val="20"/>
          <w:szCs w:val="20"/>
          <w:lang w:eastAsia="it-IT"/>
        </w:rPr>
        <w:t>Integration</w:t>
      </w:r>
      <w:proofErr w:type="spellEnd"/>
    </w:p>
    <w:p w:rsidR="006D7F01" w:rsidRPr="006D7F01" w:rsidRDefault="006D7F01" w:rsidP="006D7F01">
      <w:pPr>
        <w:numPr>
          <w:ilvl w:val="0"/>
          <w:numId w:val="4"/>
        </w:numPr>
        <w:spacing w:after="0" w:line="164" w:lineRule="atLeast"/>
        <w:ind w:left="554"/>
        <w:textAlignment w:val="baseline"/>
        <w:rPr>
          <w:rFonts w:eastAsia="Times New Roman" w:cstheme="minorHAnsi"/>
          <w:color w:val="000000"/>
          <w:sz w:val="20"/>
          <w:szCs w:val="20"/>
          <w:lang w:eastAsia="it-IT"/>
        </w:rPr>
      </w:pPr>
      <w:proofErr w:type="spellStart"/>
      <w:r w:rsidRPr="006D7F01">
        <w:rPr>
          <w:rFonts w:eastAsia="Times New Roman" w:cstheme="minorHAnsi"/>
          <w:color w:val="000000"/>
          <w:sz w:val="20"/>
          <w:szCs w:val="20"/>
          <w:lang w:eastAsia="it-IT"/>
        </w:rPr>
        <w:t>Kulturelle</w:t>
      </w:r>
      <w:proofErr w:type="spellEnd"/>
      <w:r w:rsidRPr="006D7F01">
        <w:rPr>
          <w:rFonts w:eastAsia="Times New Roman" w:cstheme="minorHAnsi"/>
          <w:color w:val="000000"/>
          <w:sz w:val="20"/>
          <w:szCs w:val="20"/>
          <w:lang w:eastAsia="it-IT"/>
        </w:rPr>
        <w:t xml:space="preserve"> </w:t>
      </w:r>
      <w:proofErr w:type="spellStart"/>
      <w:r w:rsidRPr="006D7F01">
        <w:rPr>
          <w:rFonts w:eastAsia="Times New Roman" w:cstheme="minorHAnsi"/>
          <w:color w:val="000000"/>
          <w:sz w:val="20"/>
          <w:szCs w:val="20"/>
          <w:lang w:eastAsia="it-IT"/>
        </w:rPr>
        <w:t>Bildung</w:t>
      </w:r>
      <w:proofErr w:type="spellEnd"/>
    </w:p>
    <w:p w:rsidR="006D7F01" w:rsidRPr="006D7F01" w:rsidRDefault="006D7F01" w:rsidP="006D7F01">
      <w:pPr>
        <w:numPr>
          <w:ilvl w:val="0"/>
          <w:numId w:val="4"/>
        </w:numPr>
        <w:spacing w:after="0" w:line="164" w:lineRule="atLeast"/>
        <w:ind w:left="554"/>
        <w:textAlignment w:val="baseline"/>
        <w:rPr>
          <w:rFonts w:eastAsia="Times New Roman" w:cstheme="minorHAnsi"/>
          <w:color w:val="000000"/>
          <w:sz w:val="20"/>
          <w:szCs w:val="20"/>
          <w:lang w:eastAsia="it-IT"/>
        </w:rPr>
      </w:pPr>
      <w:proofErr w:type="spellStart"/>
      <w:r w:rsidRPr="006D7F01">
        <w:rPr>
          <w:rFonts w:eastAsia="Times New Roman" w:cstheme="minorHAnsi"/>
          <w:color w:val="000000"/>
          <w:sz w:val="20"/>
          <w:szCs w:val="20"/>
          <w:lang w:eastAsia="it-IT"/>
        </w:rPr>
        <w:t>Politische</w:t>
      </w:r>
      <w:proofErr w:type="spellEnd"/>
      <w:r w:rsidRPr="006D7F01">
        <w:rPr>
          <w:rFonts w:eastAsia="Times New Roman" w:cstheme="minorHAnsi"/>
          <w:color w:val="000000"/>
          <w:sz w:val="20"/>
          <w:szCs w:val="20"/>
          <w:lang w:eastAsia="it-IT"/>
        </w:rPr>
        <w:t xml:space="preserve"> </w:t>
      </w:r>
      <w:proofErr w:type="spellStart"/>
      <w:r w:rsidRPr="006D7F01">
        <w:rPr>
          <w:rFonts w:eastAsia="Times New Roman" w:cstheme="minorHAnsi"/>
          <w:color w:val="000000"/>
          <w:sz w:val="20"/>
          <w:szCs w:val="20"/>
          <w:lang w:eastAsia="it-IT"/>
        </w:rPr>
        <w:t>Bildung</w:t>
      </w:r>
      <w:proofErr w:type="spellEnd"/>
    </w:p>
    <w:p w:rsidR="006D7F01" w:rsidRPr="006D7F01" w:rsidRDefault="006D7F01" w:rsidP="006D7F01">
      <w:pPr>
        <w:numPr>
          <w:ilvl w:val="0"/>
          <w:numId w:val="4"/>
        </w:numPr>
        <w:spacing w:after="108" w:line="164" w:lineRule="atLeast"/>
        <w:ind w:left="554"/>
        <w:textAlignment w:val="baseline"/>
        <w:rPr>
          <w:rFonts w:eastAsia="Times New Roman" w:cstheme="minorHAnsi"/>
          <w:color w:val="000000"/>
          <w:sz w:val="20"/>
          <w:szCs w:val="20"/>
          <w:lang w:eastAsia="it-IT"/>
        </w:rPr>
      </w:pPr>
      <w:proofErr w:type="spellStart"/>
      <w:r w:rsidRPr="006D7F01">
        <w:rPr>
          <w:rFonts w:eastAsia="Times New Roman" w:cstheme="minorHAnsi"/>
          <w:color w:val="000000"/>
          <w:sz w:val="20"/>
          <w:szCs w:val="20"/>
          <w:lang w:eastAsia="it-IT"/>
        </w:rPr>
        <w:t>Sprachen</w:t>
      </w:r>
      <w:proofErr w:type="spellEnd"/>
    </w:p>
    <w:p w:rsidR="00C3252E" w:rsidRPr="006D7F01" w:rsidRDefault="00C3252E" w:rsidP="006D7F01">
      <w:pPr>
        <w:spacing w:after="54" w:line="190" w:lineRule="atLeast"/>
        <w:ind w:left="314" w:right="314"/>
        <w:textAlignment w:val="baseline"/>
        <w:rPr>
          <w:rFonts w:eastAsia="Times New Roman" w:cstheme="minorHAnsi"/>
          <w:color w:val="000000"/>
          <w:sz w:val="20"/>
          <w:szCs w:val="20"/>
          <w:lang w:eastAsia="it-IT"/>
        </w:rPr>
      </w:pPr>
      <w:r w:rsidRPr="00C3252E">
        <w:rPr>
          <w:rFonts w:eastAsia="Times New Roman" w:cstheme="minorHAnsi"/>
          <w:color w:val="000000"/>
          <w:sz w:val="20"/>
          <w:szCs w:val="20"/>
          <w:lang w:eastAsia="it-IT"/>
        </w:rPr>
        <w:t>_________________________________________________</w:t>
      </w:r>
    </w:p>
    <w:p w:rsidR="00C3252E" w:rsidRDefault="00C3252E" w:rsidP="00C3252E">
      <w:pPr>
        <w:spacing w:after="0" w:line="190" w:lineRule="atLeast"/>
        <w:ind w:left="314" w:right="314"/>
        <w:textAlignment w:val="baseline"/>
        <w:rPr>
          <w:rFonts w:eastAsia="Times New Roman" w:cstheme="minorHAnsi"/>
          <w:color w:val="000000"/>
          <w:sz w:val="18"/>
          <w:szCs w:val="18"/>
          <w:lang w:eastAsia="it-IT"/>
        </w:rPr>
      </w:pPr>
      <w:proofErr w:type="spellStart"/>
      <w:r w:rsidRPr="00EE4A97">
        <w:rPr>
          <w:rFonts w:eastAsia="Times New Roman" w:cstheme="minorHAnsi"/>
          <w:color w:val="000000"/>
          <w:sz w:val="18"/>
          <w:szCs w:val="18"/>
          <w:lang w:eastAsia="it-IT"/>
        </w:rPr>
        <w:t>*mündige</w:t>
      </w:r>
      <w:proofErr w:type="spellEnd"/>
      <w:r w:rsidRPr="00EE4A97">
        <w:rPr>
          <w:rFonts w:eastAsia="Times New Roman" w:cstheme="minorHAnsi"/>
          <w:color w:val="000000"/>
          <w:sz w:val="18"/>
          <w:szCs w:val="18"/>
          <w:lang w:eastAsia="it-IT"/>
        </w:rPr>
        <w:t xml:space="preserve"> </w:t>
      </w:r>
      <w:proofErr w:type="spellStart"/>
      <w:r w:rsidRPr="00EE4A97">
        <w:rPr>
          <w:rFonts w:eastAsia="Times New Roman" w:cstheme="minorHAnsi"/>
          <w:color w:val="000000"/>
          <w:sz w:val="18"/>
          <w:szCs w:val="18"/>
          <w:lang w:eastAsia="it-IT"/>
        </w:rPr>
        <w:t>Bürger</w:t>
      </w:r>
      <w:proofErr w:type="spellEnd"/>
      <w:r w:rsidRPr="00EE4A97">
        <w:rPr>
          <w:rFonts w:eastAsia="Times New Roman" w:cstheme="minorHAnsi"/>
          <w:color w:val="000000"/>
          <w:sz w:val="18"/>
          <w:szCs w:val="18"/>
          <w:lang w:eastAsia="it-IT"/>
        </w:rPr>
        <w:t xml:space="preserve"> – cittadini responsabili; </w:t>
      </w:r>
      <w:proofErr w:type="spellStart"/>
      <w:r w:rsidRPr="00EE4A97">
        <w:rPr>
          <w:rFonts w:eastAsia="Times New Roman" w:cstheme="minorHAnsi"/>
          <w:color w:val="000000"/>
          <w:sz w:val="18"/>
          <w:szCs w:val="18"/>
          <w:lang w:eastAsia="it-IT"/>
        </w:rPr>
        <w:t>*</w:t>
      </w:r>
      <w:r w:rsidR="007A5110">
        <w:rPr>
          <w:rFonts w:eastAsia="Times New Roman" w:cstheme="minorHAnsi"/>
          <w:color w:val="000000"/>
          <w:sz w:val="18"/>
          <w:szCs w:val="18"/>
          <w:lang w:eastAsia="it-IT"/>
        </w:rPr>
        <w:t>der</w:t>
      </w:r>
      <w:proofErr w:type="spellEnd"/>
      <w:r w:rsidR="007A5110">
        <w:rPr>
          <w:rFonts w:eastAsia="Times New Roman" w:cstheme="minorHAnsi"/>
          <w:color w:val="000000"/>
          <w:sz w:val="18"/>
          <w:szCs w:val="18"/>
          <w:lang w:eastAsia="it-IT"/>
        </w:rPr>
        <w:t xml:space="preserve"> </w:t>
      </w:r>
      <w:proofErr w:type="spellStart"/>
      <w:r w:rsidR="007A5110">
        <w:rPr>
          <w:rFonts w:eastAsia="Times New Roman" w:cstheme="minorHAnsi"/>
          <w:color w:val="000000"/>
          <w:sz w:val="18"/>
          <w:szCs w:val="18"/>
          <w:lang w:eastAsia="it-IT"/>
        </w:rPr>
        <w:t>Widerstand</w:t>
      </w:r>
      <w:proofErr w:type="spellEnd"/>
      <w:r w:rsidR="007A5110">
        <w:rPr>
          <w:rFonts w:eastAsia="Times New Roman" w:cstheme="minorHAnsi"/>
          <w:color w:val="000000"/>
          <w:sz w:val="18"/>
          <w:szCs w:val="18"/>
          <w:lang w:eastAsia="it-IT"/>
        </w:rPr>
        <w:t xml:space="preserve"> – resistenza; * </w:t>
      </w:r>
      <w:proofErr w:type="spellStart"/>
      <w:r w:rsidR="007A5110">
        <w:rPr>
          <w:rFonts w:eastAsia="Times New Roman" w:cstheme="minorHAnsi"/>
          <w:color w:val="000000"/>
          <w:sz w:val="18"/>
          <w:szCs w:val="18"/>
          <w:lang w:eastAsia="it-IT"/>
        </w:rPr>
        <w:t>verhindern</w:t>
      </w:r>
      <w:proofErr w:type="spellEnd"/>
      <w:r w:rsidR="007A5110">
        <w:rPr>
          <w:rFonts w:eastAsia="Times New Roman" w:cstheme="minorHAnsi"/>
          <w:color w:val="000000"/>
          <w:sz w:val="18"/>
          <w:szCs w:val="18"/>
          <w:lang w:eastAsia="it-IT"/>
        </w:rPr>
        <w:t xml:space="preserve"> – impedire;</w:t>
      </w:r>
      <w:r w:rsidR="00EE4A97">
        <w:rPr>
          <w:rFonts w:eastAsia="Times New Roman" w:cstheme="minorHAnsi"/>
          <w:color w:val="000000"/>
          <w:sz w:val="18"/>
          <w:szCs w:val="18"/>
          <w:lang w:eastAsia="it-IT"/>
        </w:rPr>
        <w:t xml:space="preserve"> </w:t>
      </w:r>
      <w:proofErr w:type="spellStart"/>
      <w:r w:rsidR="007438DB">
        <w:rPr>
          <w:rFonts w:eastAsia="Times New Roman" w:cstheme="minorHAnsi"/>
          <w:color w:val="000000"/>
          <w:sz w:val="18"/>
          <w:szCs w:val="18"/>
          <w:lang w:eastAsia="it-IT"/>
        </w:rPr>
        <w:t>*verpflichtet</w:t>
      </w:r>
      <w:proofErr w:type="spellEnd"/>
      <w:r w:rsidR="007438DB">
        <w:rPr>
          <w:rFonts w:eastAsia="Times New Roman" w:cstheme="minorHAnsi"/>
          <w:color w:val="000000"/>
          <w:sz w:val="18"/>
          <w:szCs w:val="18"/>
          <w:lang w:eastAsia="it-IT"/>
        </w:rPr>
        <w:t xml:space="preserve"> </w:t>
      </w:r>
      <w:proofErr w:type="spellStart"/>
      <w:r w:rsidR="007438DB">
        <w:rPr>
          <w:rFonts w:eastAsia="Times New Roman" w:cstheme="minorHAnsi"/>
          <w:color w:val="000000"/>
          <w:sz w:val="18"/>
          <w:szCs w:val="18"/>
          <w:lang w:eastAsia="it-IT"/>
        </w:rPr>
        <w:t>werden</w:t>
      </w:r>
      <w:proofErr w:type="spellEnd"/>
      <w:r w:rsidR="007438DB">
        <w:rPr>
          <w:rFonts w:eastAsia="Times New Roman" w:cstheme="minorHAnsi"/>
          <w:color w:val="000000"/>
          <w:sz w:val="18"/>
          <w:szCs w:val="18"/>
          <w:lang w:eastAsia="it-IT"/>
        </w:rPr>
        <w:t xml:space="preserve"> – essere obbligato; </w:t>
      </w:r>
      <w:proofErr w:type="spellStart"/>
      <w:r w:rsidR="006A70CB">
        <w:rPr>
          <w:rFonts w:eastAsia="Times New Roman" w:cstheme="minorHAnsi"/>
          <w:color w:val="000000"/>
          <w:sz w:val="18"/>
          <w:szCs w:val="18"/>
          <w:lang w:eastAsia="it-IT"/>
        </w:rPr>
        <w:t>allgemeinbildend</w:t>
      </w:r>
      <w:proofErr w:type="spellEnd"/>
      <w:r w:rsidR="000E79C1">
        <w:rPr>
          <w:rFonts w:eastAsia="Times New Roman" w:cstheme="minorHAnsi"/>
          <w:color w:val="000000"/>
          <w:sz w:val="18"/>
          <w:szCs w:val="18"/>
          <w:lang w:eastAsia="it-IT"/>
        </w:rPr>
        <w:t xml:space="preserve"> –</w:t>
      </w:r>
      <w:r w:rsidR="006A70CB">
        <w:rPr>
          <w:rFonts w:eastAsia="Times New Roman" w:cstheme="minorHAnsi"/>
          <w:color w:val="000000"/>
          <w:sz w:val="18"/>
          <w:szCs w:val="18"/>
          <w:lang w:eastAsia="it-IT"/>
        </w:rPr>
        <w:t xml:space="preserve"> </w:t>
      </w:r>
      <w:r w:rsidR="000E79C1">
        <w:rPr>
          <w:rFonts w:eastAsia="Times New Roman" w:cstheme="minorHAnsi"/>
          <w:color w:val="000000"/>
          <w:sz w:val="18"/>
          <w:szCs w:val="18"/>
          <w:lang w:eastAsia="it-IT"/>
        </w:rPr>
        <w:t>di istruzione generale</w:t>
      </w:r>
      <w:r w:rsidR="006A70CB">
        <w:rPr>
          <w:rFonts w:eastAsia="Times New Roman" w:cstheme="minorHAnsi"/>
          <w:color w:val="000000"/>
          <w:sz w:val="18"/>
          <w:szCs w:val="18"/>
          <w:lang w:eastAsia="it-IT"/>
        </w:rPr>
        <w:t xml:space="preserve">; </w:t>
      </w:r>
      <w:proofErr w:type="spellStart"/>
      <w:r w:rsidR="007A5110">
        <w:rPr>
          <w:rFonts w:eastAsia="Times New Roman" w:cstheme="minorHAnsi"/>
          <w:color w:val="000000"/>
          <w:sz w:val="18"/>
          <w:szCs w:val="18"/>
          <w:lang w:eastAsia="it-IT"/>
        </w:rPr>
        <w:t>*</w:t>
      </w:r>
      <w:r w:rsidR="007A5110" w:rsidRPr="00EE4A97">
        <w:rPr>
          <w:rFonts w:eastAsia="Times New Roman" w:cstheme="minorHAnsi"/>
          <w:color w:val="000000"/>
          <w:sz w:val="18"/>
          <w:szCs w:val="18"/>
          <w:lang w:eastAsia="it-IT"/>
        </w:rPr>
        <w:t>bildungsbenachteiligte</w:t>
      </w:r>
      <w:proofErr w:type="spellEnd"/>
      <w:r w:rsidR="007A5110" w:rsidRPr="00EE4A97">
        <w:rPr>
          <w:rFonts w:eastAsia="Times New Roman" w:cstheme="minorHAnsi"/>
          <w:color w:val="000000"/>
          <w:sz w:val="18"/>
          <w:szCs w:val="18"/>
          <w:lang w:eastAsia="it-IT"/>
        </w:rPr>
        <w:t xml:space="preserve"> </w:t>
      </w:r>
      <w:proofErr w:type="spellStart"/>
      <w:r w:rsidR="007A5110" w:rsidRPr="00EE4A97">
        <w:rPr>
          <w:rFonts w:eastAsia="Times New Roman" w:cstheme="minorHAnsi"/>
          <w:color w:val="000000"/>
          <w:sz w:val="18"/>
          <w:szCs w:val="18"/>
          <w:lang w:eastAsia="it-IT"/>
        </w:rPr>
        <w:t>Gruppen</w:t>
      </w:r>
      <w:proofErr w:type="spellEnd"/>
      <w:r w:rsidR="007A5110" w:rsidRPr="00EE4A97">
        <w:rPr>
          <w:rFonts w:eastAsia="Times New Roman" w:cstheme="minorHAnsi"/>
          <w:color w:val="000000"/>
          <w:sz w:val="18"/>
          <w:szCs w:val="18"/>
          <w:lang w:eastAsia="it-IT"/>
        </w:rPr>
        <w:t xml:space="preserve"> - </w:t>
      </w:r>
      <w:r w:rsidR="007A5110">
        <w:rPr>
          <w:rFonts w:eastAsia="Times New Roman" w:cstheme="minorHAnsi"/>
          <w:color w:val="000000"/>
          <w:sz w:val="18"/>
          <w:szCs w:val="18"/>
          <w:lang w:eastAsia="it-IT"/>
        </w:rPr>
        <w:t>g</w:t>
      </w:r>
      <w:r w:rsidR="007A5110" w:rsidRPr="00EE4A97">
        <w:rPr>
          <w:rFonts w:eastAsia="Times New Roman" w:cstheme="minorHAnsi"/>
          <w:color w:val="000000"/>
          <w:sz w:val="18"/>
          <w:szCs w:val="18"/>
          <w:lang w:eastAsia="it-IT"/>
        </w:rPr>
        <w:t>ruppi svantaggiati dal punto di vista educativo</w:t>
      </w:r>
      <w:r w:rsidR="007A5110">
        <w:rPr>
          <w:rFonts w:eastAsia="Times New Roman" w:cstheme="minorHAnsi"/>
          <w:color w:val="000000"/>
          <w:sz w:val="18"/>
          <w:szCs w:val="18"/>
          <w:lang w:eastAsia="it-IT"/>
        </w:rPr>
        <w:t xml:space="preserve">; </w:t>
      </w:r>
      <w:proofErr w:type="spellStart"/>
      <w:r w:rsidR="007A5110">
        <w:rPr>
          <w:rFonts w:eastAsia="Times New Roman" w:cstheme="minorHAnsi"/>
          <w:color w:val="000000"/>
          <w:sz w:val="18"/>
          <w:szCs w:val="18"/>
          <w:lang w:eastAsia="it-IT"/>
        </w:rPr>
        <w:t>*</w:t>
      </w:r>
      <w:r w:rsidR="006A70CB">
        <w:rPr>
          <w:rFonts w:eastAsia="Times New Roman" w:cstheme="minorHAnsi"/>
          <w:color w:val="000000"/>
          <w:sz w:val="18"/>
          <w:szCs w:val="18"/>
          <w:lang w:eastAsia="it-IT"/>
        </w:rPr>
        <w:t>nachträglicher</w:t>
      </w:r>
      <w:proofErr w:type="spellEnd"/>
      <w:r w:rsidR="006A70CB">
        <w:rPr>
          <w:rFonts w:eastAsia="Times New Roman" w:cstheme="minorHAnsi"/>
          <w:color w:val="000000"/>
          <w:sz w:val="18"/>
          <w:szCs w:val="18"/>
          <w:lang w:eastAsia="it-IT"/>
        </w:rPr>
        <w:t xml:space="preserve"> </w:t>
      </w:r>
      <w:proofErr w:type="spellStart"/>
      <w:r w:rsidR="006A70CB">
        <w:rPr>
          <w:rFonts w:eastAsia="Times New Roman" w:cstheme="minorHAnsi"/>
          <w:color w:val="000000"/>
          <w:sz w:val="18"/>
          <w:szCs w:val="18"/>
          <w:lang w:eastAsia="it-IT"/>
        </w:rPr>
        <w:t>Erwerb</w:t>
      </w:r>
      <w:proofErr w:type="spellEnd"/>
      <w:r w:rsidR="006A70CB">
        <w:rPr>
          <w:rFonts w:eastAsia="Times New Roman" w:cstheme="minorHAnsi"/>
          <w:color w:val="000000"/>
          <w:sz w:val="18"/>
          <w:szCs w:val="18"/>
          <w:lang w:eastAsia="it-IT"/>
        </w:rPr>
        <w:t xml:space="preserve"> - a</w:t>
      </w:r>
      <w:r w:rsidR="006A70CB" w:rsidRPr="006A70CB">
        <w:rPr>
          <w:rFonts w:eastAsia="Times New Roman" w:cstheme="minorHAnsi"/>
          <w:color w:val="000000"/>
          <w:sz w:val="18"/>
          <w:szCs w:val="18"/>
          <w:lang w:eastAsia="it-IT"/>
        </w:rPr>
        <w:t>cquisizione successiva</w:t>
      </w:r>
    </w:p>
    <w:p w:rsidR="00B4610B" w:rsidRDefault="00B4610B" w:rsidP="00C3252E">
      <w:pPr>
        <w:spacing w:after="0" w:line="190" w:lineRule="atLeast"/>
        <w:ind w:left="314" w:right="314"/>
        <w:textAlignment w:val="baseline"/>
        <w:rPr>
          <w:rFonts w:eastAsia="Times New Roman" w:cstheme="minorHAnsi"/>
          <w:color w:val="000000"/>
          <w:sz w:val="18"/>
          <w:szCs w:val="18"/>
          <w:lang w:eastAsia="it-IT"/>
        </w:rPr>
      </w:pPr>
    </w:p>
    <w:p w:rsidR="000F514F" w:rsidRPr="000F514F" w:rsidRDefault="000F514F" w:rsidP="000F514F">
      <w:pPr>
        <w:spacing w:after="54" w:line="190" w:lineRule="atLeast"/>
        <w:ind w:left="314" w:right="314"/>
        <w:textAlignment w:val="baseline"/>
        <w:rPr>
          <w:rFonts w:eastAsia="Times New Roman" w:cstheme="minorHAnsi"/>
          <w:color w:val="000000"/>
          <w:sz w:val="18"/>
          <w:szCs w:val="18"/>
          <w:lang w:eastAsia="it-IT"/>
        </w:rPr>
      </w:pPr>
      <w:r>
        <w:rPr>
          <w:rFonts w:eastAsia="Times New Roman" w:cstheme="minorHAnsi"/>
          <w:color w:val="000000"/>
          <w:sz w:val="18"/>
          <w:szCs w:val="18"/>
          <w:lang w:eastAsia="it-IT"/>
        </w:rPr>
        <w:t xml:space="preserve">(Quelle: </w:t>
      </w:r>
      <w:hyperlink r:id="rId15" w:history="1">
        <w:r w:rsidRPr="00494294">
          <w:rPr>
            <w:rStyle w:val="Collegamentoipertestuale"/>
            <w:rFonts w:eastAsia="Times New Roman" w:cstheme="minorHAnsi"/>
            <w:color w:val="auto"/>
            <w:sz w:val="18"/>
            <w:szCs w:val="18"/>
            <w:lang w:eastAsia="it-IT"/>
          </w:rPr>
          <w:t>https://www.planet-wissen.de/gesellschaft/lernen/volkshochschule/index.html</w:t>
        </w:r>
      </w:hyperlink>
      <w:r w:rsidRPr="00494294">
        <w:rPr>
          <w:rFonts w:eastAsia="Times New Roman" w:cstheme="minorHAnsi"/>
          <w:sz w:val="18"/>
          <w:szCs w:val="18"/>
          <w:lang w:eastAsia="it-IT"/>
        </w:rPr>
        <w:t>)</w:t>
      </w:r>
    </w:p>
    <w:p w:rsidR="00B4610B" w:rsidRPr="00541AF1" w:rsidRDefault="00B4610B" w:rsidP="00FC269B">
      <w:pPr>
        <w:spacing w:after="0" w:line="190" w:lineRule="atLeast"/>
        <w:ind w:right="314"/>
        <w:textAlignment w:val="baseline"/>
        <w:rPr>
          <w:rFonts w:eastAsia="Times New Roman" w:cstheme="minorHAnsi"/>
          <w:color w:val="000000"/>
          <w:sz w:val="20"/>
          <w:szCs w:val="20"/>
          <w:lang w:eastAsia="it-IT"/>
        </w:rPr>
      </w:pPr>
    </w:p>
    <w:p w:rsidR="00541AF1" w:rsidRPr="00541AF1" w:rsidRDefault="00541AF1" w:rsidP="00541AF1">
      <w:pPr>
        <w:spacing w:after="0"/>
        <w:rPr>
          <w:b/>
          <w:i/>
          <w:noProof/>
          <w:sz w:val="20"/>
          <w:szCs w:val="20"/>
          <w:lang w:val="de-DE" w:eastAsia="it-IT"/>
        </w:rPr>
      </w:pPr>
      <w:r w:rsidRPr="00541AF1">
        <w:rPr>
          <w:b/>
          <w:i/>
          <w:noProof/>
          <w:sz w:val="20"/>
          <w:szCs w:val="20"/>
          <w:lang w:val="de-DE" w:eastAsia="it-IT"/>
        </w:rPr>
        <w:t>2   RICHTIG ODER FALSCH? KREUZEN SIE AN</w:t>
      </w:r>
      <w:r w:rsidRPr="00541AF1">
        <w:rPr>
          <w:b/>
          <w:i/>
          <w:noProof/>
          <w:sz w:val="20"/>
          <w:szCs w:val="20"/>
          <w:lang w:val="de-DE" w:eastAsia="it-IT"/>
        </w:rPr>
        <w:tab/>
      </w:r>
      <w:r w:rsidRPr="00541AF1">
        <w:rPr>
          <w:b/>
          <w:i/>
          <w:noProof/>
          <w:sz w:val="20"/>
          <w:szCs w:val="20"/>
          <w:lang w:val="de-DE" w:eastAsia="it-IT"/>
        </w:rPr>
        <w:tab/>
      </w:r>
      <w:r w:rsidRPr="00541AF1">
        <w:rPr>
          <w:b/>
          <w:i/>
          <w:noProof/>
          <w:sz w:val="20"/>
          <w:szCs w:val="20"/>
          <w:lang w:val="de-DE" w:eastAsia="it-IT"/>
        </w:rPr>
        <w:tab/>
      </w:r>
      <w:r w:rsidRPr="00541AF1">
        <w:rPr>
          <w:b/>
          <w:i/>
          <w:noProof/>
          <w:sz w:val="20"/>
          <w:szCs w:val="20"/>
          <w:lang w:val="de-DE" w:eastAsia="it-IT"/>
        </w:rPr>
        <w:tab/>
      </w:r>
      <w:r w:rsidRPr="00541AF1">
        <w:rPr>
          <w:b/>
          <w:i/>
          <w:noProof/>
          <w:sz w:val="20"/>
          <w:szCs w:val="20"/>
          <w:lang w:val="de-DE" w:eastAsia="it-IT"/>
        </w:rPr>
        <w:tab/>
      </w:r>
      <w:r w:rsidRPr="00541AF1">
        <w:rPr>
          <w:b/>
          <w:i/>
          <w:noProof/>
          <w:sz w:val="20"/>
          <w:szCs w:val="20"/>
          <w:lang w:val="de-DE" w:eastAsia="it-IT"/>
        </w:rPr>
        <w:tab/>
        <w:t xml:space="preserve">           </w:t>
      </w:r>
      <w:r w:rsidR="00497CBF">
        <w:rPr>
          <w:b/>
          <w:i/>
          <w:noProof/>
          <w:sz w:val="20"/>
          <w:szCs w:val="20"/>
          <w:lang w:val="de-DE" w:eastAsia="it-IT"/>
        </w:rPr>
        <w:t xml:space="preserve"> </w:t>
      </w:r>
      <w:r w:rsidRPr="00541AF1">
        <w:rPr>
          <w:b/>
          <w:i/>
          <w:noProof/>
          <w:sz w:val="20"/>
          <w:szCs w:val="20"/>
          <w:lang w:val="de-DE" w:eastAsia="it-IT"/>
        </w:rPr>
        <w:t xml:space="preserve">R  </w:t>
      </w:r>
      <w:r w:rsidRPr="00541AF1">
        <w:rPr>
          <w:b/>
          <w:i/>
          <w:noProof/>
          <w:sz w:val="20"/>
          <w:szCs w:val="20"/>
          <w:lang w:val="de-DE" w:eastAsia="it-IT"/>
        </w:rPr>
        <w:tab/>
      </w:r>
      <w:r w:rsidR="00497CBF">
        <w:rPr>
          <w:b/>
          <w:i/>
          <w:noProof/>
          <w:sz w:val="20"/>
          <w:szCs w:val="20"/>
          <w:lang w:val="de-DE" w:eastAsia="it-IT"/>
        </w:rPr>
        <w:t xml:space="preserve">       </w:t>
      </w:r>
      <w:r w:rsidRPr="00541AF1">
        <w:rPr>
          <w:b/>
          <w:i/>
          <w:noProof/>
          <w:sz w:val="20"/>
          <w:szCs w:val="20"/>
          <w:lang w:val="de-DE" w:eastAsia="it-IT"/>
        </w:rPr>
        <w:t>F</w:t>
      </w:r>
    </w:p>
    <w:p w:rsidR="00541AF1" w:rsidRPr="00541AF1" w:rsidRDefault="00541AF1" w:rsidP="00541AF1">
      <w:pPr>
        <w:spacing w:after="0"/>
        <w:rPr>
          <w:b/>
          <w:noProof/>
          <w:sz w:val="20"/>
          <w:szCs w:val="20"/>
          <w:lang w:val="de-DE" w:eastAsia="it-IT"/>
        </w:rPr>
      </w:pPr>
    </w:p>
    <w:p w:rsidR="00541AF1" w:rsidRDefault="00FC269B" w:rsidP="00541AF1">
      <w:pPr>
        <w:pStyle w:val="Paragrafoelenco"/>
        <w:numPr>
          <w:ilvl w:val="0"/>
          <w:numId w:val="7"/>
        </w:numPr>
        <w:spacing w:after="0" w:line="240" w:lineRule="auto"/>
        <w:rPr>
          <w:noProof/>
          <w:sz w:val="20"/>
          <w:szCs w:val="20"/>
          <w:lang w:val="de-DE" w:eastAsia="it-IT"/>
        </w:rPr>
      </w:pPr>
      <w:r w:rsidRPr="00FC269B">
        <w:rPr>
          <w:noProof/>
          <w:sz w:val="20"/>
          <w:szCs w:val="20"/>
          <w:lang w:val="de-DE" w:eastAsia="it-IT"/>
        </w:rPr>
        <w:t>Die Volkshochschulen existieren seit dem 19. Jahrhundert.</w:t>
      </w:r>
      <w:r w:rsidR="00541AF1" w:rsidRPr="00FC269B">
        <w:rPr>
          <w:noProof/>
          <w:sz w:val="20"/>
          <w:szCs w:val="20"/>
          <w:lang w:val="de-DE" w:eastAsia="it-IT"/>
        </w:rPr>
        <w:t xml:space="preserve"> </w:t>
      </w:r>
      <w:r w:rsidR="000455B3">
        <w:rPr>
          <w:noProof/>
          <w:sz w:val="20"/>
          <w:szCs w:val="20"/>
          <w:lang w:val="de-DE" w:eastAsia="it-IT"/>
        </w:rPr>
        <w:tab/>
      </w:r>
      <w:r w:rsidR="000455B3">
        <w:rPr>
          <w:noProof/>
          <w:sz w:val="20"/>
          <w:szCs w:val="20"/>
          <w:lang w:val="de-DE" w:eastAsia="it-IT"/>
        </w:rPr>
        <w:tab/>
      </w:r>
      <w:r w:rsidR="000455B3">
        <w:rPr>
          <w:noProof/>
          <w:sz w:val="20"/>
          <w:szCs w:val="20"/>
          <w:lang w:val="de-DE" w:eastAsia="it-IT"/>
        </w:rPr>
        <w:tab/>
      </w:r>
      <w:r w:rsidR="000455B3">
        <w:rPr>
          <w:noProof/>
          <w:sz w:val="20"/>
          <w:szCs w:val="20"/>
          <w:lang w:val="de-DE" w:eastAsia="it-IT"/>
        </w:rPr>
        <w:tab/>
      </w:r>
      <w:r w:rsidR="000455B3">
        <w:rPr>
          <w:noProof/>
          <w:sz w:val="20"/>
          <w:szCs w:val="20"/>
          <w:lang w:val="de-DE" w:eastAsia="it-IT"/>
        </w:rPr>
        <w:tab/>
      </w:r>
      <w:r w:rsidR="000455B3">
        <w:rPr>
          <w:noProof/>
          <w:sz w:val="20"/>
          <w:szCs w:val="20"/>
          <w:lang w:val="de-DE" w:eastAsia="it-IT"/>
        </w:rPr>
        <w:tab/>
        <w:t xml:space="preserve">      x</w:t>
      </w:r>
    </w:p>
    <w:p w:rsidR="00FC269B" w:rsidRPr="00FC269B" w:rsidRDefault="00FC269B" w:rsidP="00FC269B">
      <w:pPr>
        <w:pStyle w:val="Paragrafoelenco"/>
        <w:spacing w:after="0" w:line="240" w:lineRule="auto"/>
        <w:rPr>
          <w:noProof/>
          <w:sz w:val="20"/>
          <w:szCs w:val="20"/>
          <w:lang w:val="de-DE" w:eastAsia="it-IT"/>
        </w:rPr>
      </w:pPr>
    </w:p>
    <w:p w:rsidR="00541AF1" w:rsidRDefault="00FC269B" w:rsidP="00541AF1">
      <w:pPr>
        <w:pStyle w:val="Paragrafoelenco"/>
        <w:numPr>
          <w:ilvl w:val="0"/>
          <w:numId w:val="7"/>
        </w:numPr>
        <w:spacing w:after="0" w:line="240" w:lineRule="auto"/>
        <w:rPr>
          <w:noProof/>
          <w:sz w:val="20"/>
          <w:szCs w:val="20"/>
          <w:lang w:val="de-DE" w:eastAsia="it-IT"/>
        </w:rPr>
      </w:pPr>
      <w:r>
        <w:rPr>
          <w:noProof/>
          <w:sz w:val="20"/>
          <w:szCs w:val="20"/>
          <w:lang w:val="de-DE" w:eastAsia="it-IT"/>
        </w:rPr>
        <w:t>Ihr Konzept war: Bildung für alle!</w:t>
      </w:r>
      <w:r w:rsidR="000455B3">
        <w:rPr>
          <w:noProof/>
          <w:sz w:val="20"/>
          <w:szCs w:val="20"/>
          <w:lang w:val="de-DE" w:eastAsia="it-IT"/>
        </w:rPr>
        <w:tab/>
      </w:r>
      <w:r w:rsidR="000455B3">
        <w:rPr>
          <w:noProof/>
          <w:sz w:val="20"/>
          <w:szCs w:val="20"/>
          <w:lang w:val="de-DE" w:eastAsia="it-IT"/>
        </w:rPr>
        <w:tab/>
      </w:r>
      <w:r w:rsidR="000455B3">
        <w:rPr>
          <w:noProof/>
          <w:sz w:val="20"/>
          <w:szCs w:val="20"/>
          <w:lang w:val="de-DE" w:eastAsia="it-IT"/>
        </w:rPr>
        <w:tab/>
      </w:r>
      <w:r w:rsidR="000455B3">
        <w:rPr>
          <w:noProof/>
          <w:sz w:val="20"/>
          <w:szCs w:val="20"/>
          <w:lang w:val="de-DE" w:eastAsia="it-IT"/>
        </w:rPr>
        <w:tab/>
      </w:r>
      <w:r w:rsidR="000455B3">
        <w:rPr>
          <w:noProof/>
          <w:sz w:val="20"/>
          <w:szCs w:val="20"/>
          <w:lang w:val="de-DE" w:eastAsia="it-IT"/>
        </w:rPr>
        <w:tab/>
      </w:r>
      <w:r w:rsidR="000455B3">
        <w:rPr>
          <w:noProof/>
          <w:sz w:val="20"/>
          <w:szCs w:val="20"/>
          <w:lang w:val="de-DE" w:eastAsia="it-IT"/>
        </w:rPr>
        <w:tab/>
      </w:r>
      <w:r w:rsidR="000455B3">
        <w:rPr>
          <w:noProof/>
          <w:sz w:val="20"/>
          <w:szCs w:val="20"/>
          <w:lang w:val="de-DE" w:eastAsia="it-IT"/>
        </w:rPr>
        <w:tab/>
        <w:t xml:space="preserve">            x</w:t>
      </w:r>
    </w:p>
    <w:p w:rsidR="00113864" w:rsidRPr="00113864" w:rsidRDefault="00113864" w:rsidP="00113864">
      <w:pPr>
        <w:pStyle w:val="Paragrafoelenco"/>
        <w:rPr>
          <w:noProof/>
          <w:sz w:val="20"/>
          <w:szCs w:val="20"/>
          <w:lang w:val="de-DE" w:eastAsia="it-IT"/>
        </w:rPr>
      </w:pPr>
    </w:p>
    <w:p w:rsidR="00113864" w:rsidRPr="00541AF1" w:rsidRDefault="00113864" w:rsidP="00541AF1">
      <w:pPr>
        <w:pStyle w:val="Paragrafoelenco"/>
        <w:numPr>
          <w:ilvl w:val="0"/>
          <w:numId w:val="7"/>
        </w:numPr>
        <w:spacing w:after="0" w:line="240" w:lineRule="auto"/>
        <w:rPr>
          <w:noProof/>
          <w:sz w:val="20"/>
          <w:szCs w:val="20"/>
          <w:lang w:val="de-DE" w:eastAsia="it-IT"/>
        </w:rPr>
      </w:pPr>
      <w:r>
        <w:rPr>
          <w:noProof/>
          <w:sz w:val="20"/>
          <w:szCs w:val="20"/>
          <w:lang w:val="de-DE" w:eastAsia="it-IT"/>
        </w:rPr>
        <w:t xml:space="preserve">Die Kursteilnehmer sollten nicht </w:t>
      </w:r>
      <w:r w:rsidR="0020720F">
        <w:rPr>
          <w:noProof/>
          <w:sz w:val="20"/>
          <w:szCs w:val="20"/>
          <w:lang w:val="de-DE" w:eastAsia="it-IT"/>
        </w:rPr>
        <w:t xml:space="preserve">Wissen </w:t>
      </w:r>
      <w:r>
        <w:rPr>
          <w:noProof/>
          <w:sz w:val="20"/>
          <w:szCs w:val="20"/>
          <w:lang w:val="de-DE" w:eastAsia="it-IT"/>
        </w:rPr>
        <w:t>konsum</w:t>
      </w:r>
      <w:r w:rsidR="005B07A7">
        <w:rPr>
          <w:noProof/>
          <w:sz w:val="20"/>
          <w:szCs w:val="20"/>
          <w:lang w:val="de-DE" w:eastAsia="it-IT"/>
        </w:rPr>
        <w:t>ieren, sondern lernen mitzudenken.</w:t>
      </w:r>
      <w:r w:rsidR="000455B3">
        <w:rPr>
          <w:noProof/>
          <w:sz w:val="20"/>
          <w:szCs w:val="20"/>
          <w:lang w:val="de-DE" w:eastAsia="it-IT"/>
        </w:rPr>
        <w:tab/>
        <w:t xml:space="preserve">            x</w:t>
      </w:r>
    </w:p>
    <w:p w:rsidR="00541AF1" w:rsidRPr="00541AF1" w:rsidRDefault="00541AF1" w:rsidP="00541AF1">
      <w:pPr>
        <w:spacing w:after="0" w:line="240" w:lineRule="auto"/>
        <w:rPr>
          <w:noProof/>
          <w:sz w:val="20"/>
          <w:szCs w:val="20"/>
          <w:lang w:val="de-DE" w:eastAsia="it-IT"/>
        </w:rPr>
      </w:pPr>
    </w:p>
    <w:p w:rsidR="00541AF1" w:rsidRPr="00541AF1" w:rsidRDefault="00580392" w:rsidP="00541AF1">
      <w:pPr>
        <w:pStyle w:val="Paragrafoelenco"/>
        <w:numPr>
          <w:ilvl w:val="0"/>
          <w:numId w:val="7"/>
        </w:numPr>
        <w:spacing w:after="0" w:line="240" w:lineRule="auto"/>
        <w:rPr>
          <w:noProof/>
          <w:sz w:val="20"/>
          <w:szCs w:val="20"/>
          <w:lang w:val="de-DE" w:eastAsia="it-IT"/>
        </w:rPr>
      </w:pPr>
      <w:r>
        <w:rPr>
          <w:noProof/>
          <w:sz w:val="20"/>
          <w:szCs w:val="20"/>
          <w:lang w:val="de-DE" w:eastAsia="it-IT"/>
        </w:rPr>
        <w:t xml:space="preserve">Während der NS-Zeit </w:t>
      </w:r>
      <w:r w:rsidR="00497CBF">
        <w:rPr>
          <w:noProof/>
          <w:sz w:val="20"/>
          <w:szCs w:val="20"/>
          <w:lang w:val="de-DE" w:eastAsia="it-IT"/>
        </w:rPr>
        <w:t>wurden</w:t>
      </w:r>
      <w:r>
        <w:rPr>
          <w:noProof/>
          <w:sz w:val="20"/>
          <w:szCs w:val="20"/>
          <w:lang w:val="de-DE" w:eastAsia="it-IT"/>
        </w:rPr>
        <w:t xml:space="preserve"> die Volkshochschulen geschlossen.</w:t>
      </w:r>
      <w:r w:rsidR="000455B3">
        <w:rPr>
          <w:noProof/>
          <w:sz w:val="20"/>
          <w:szCs w:val="20"/>
          <w:lang w:val="de-DE" w:eastAsia="it-IT"/>
        </w:rPr>
        <w:tab/>
      </w:r>
      <w:r w:rsidR="000455B3">
        <w:rPr>
          <w:noProof/>
          <w:sz w:val="20"/>
          <w:szCs w:val="20"/>
          <w:lang w:val="de-DE" w:eastAsia="it-IT"/>
        </w:rPr>
        <w:tab/>
      </w:r>
      <w:r w:rsidR="000455B3">
        <w:rPr>
          <w:noProof/>
          <w:sz w:val="20"/>
          <w:szCs w:val="20"/>
          <w:lang w:val="de-DE" w:eastAsia="it-IT"/>
        </w:rPr>
        <w:tab/>
      </w:r>
      <w:r w:rsidR="000455B3">
        <w:rPr>
          <w:noProof/>
          <w:sz w:val="20"/>
          <w:szCs w:val="20"/>
          <w:lang w:val="de-DE" w:eastAsia="it-IT"/>
        </w:rPr>
        <w:tab/>
      </w:r>
      <w:r w:rsidR="000455B3">
        <w:rPr>
          <w:noProof/>
          <w:sz w:val="20"/>
          <w:szCs w:val="20"/>
          <w:lang w:val="de-DE" w:eastAsia="it-IT"/>
        </w:rPr>
        <w:tab/>
        <w:t xml:space="preserve">     x</w:t>
      </w:r>
    </w:p>
    <w:p w:rsidR="00541AF1" w:rsidRPr="00541AF1" w:rsidRDefault="00541AF1" w:rsidP="00541AF1">
      <w:pPr>
        <w:pStyle w:val="Paragrafoelenco"/>
        <w:spacing w:line="240" w:lineRule="auto"/>
        <w:rPr>
          <w:noProof/>
          <w:sz w:val="20"/>
          <w:szCs w:val="20"/>
          <w:lang w:val="de-DE" w:eastAsia="it-IT"/>
        </w:rPr>
      </w:pPr>
    </w:p>
    <w:p w:rsidR="00541AF1" w:rsidRPr="00541AF1" w:rsidRDefault="00497CBF" w:rsidP="00541AF1">
      <w:pPr>
        <w:pStyle w:val="Paragrafoelenco"/>
        <w:numPr>
          <w:ilvl w:val="0"/>
          <w:numId w:val="7"/>
        </w:numPr>
        <w:spacing w:after="0" w:line="240" w:lineRule="auto"/>
        <w:rPr>
          <w:noProof/>
          <w:sz w:val="20"/>
          <w:szCs w:val="20"/>
          <w:lang w:val="de-DE" w:eastAsia="it-IT"/>
        </w:rPr>
      </w:pPr>
      <w:r>
        <w:rPr>
          <w:noProof/>
          <w:sz w:val="20"/>
          <w:szCs w:val="20"/>
          <w:lang w:val="de-DE" w:eastAsia="it-IT"/>
        </w:rPr>
        <w:t>Nach dem 2.Weltkrieg war die VHS ein Instrument demokratischer Bildungsarbeit.</w:t>
      </w:r>
      <w:r w:rsidR="000455B3">
        <w:rPr>
          <w:noProof/>
          <w:sz w:val="20"/>
          <w:szCs w:val="20"/>
          <w:lang w:val="de-DE" w:eastAsia="it-IT"/>
        </w:rPr>
        <w:tab/>
        <w:t xml:space="preserve">            x</w:t>
      </w:r>
    </w:p>
    <w:p w:rsidR="00541AF1" w:rsidRPr="00541AF1" w:rsidRDefault="00541AF1" w:rsidP="00541AF1">
      <w:pPr>
        <w:pStyle w:val="Paragrafoelenco"/>
        <w:spacing w:line="240" w:lineRule="auto"/>
        <w:rPr>
          <w:noProof/>
          <w:sz w:val="20"/>
          <w:szCs w:val="20"/>
          <w:lang w:val="de-DE" w:eastAsia="it-IT"/>
        </w:rPr>
      </w:pPr>
    </w:p>
    <w:p w:rsidR="00541AF1" w:rsidRPr="00541AF1" w:rsidRDefault="00A00316" w:rsidP="00541AF1">
      <w:pPr>
        <w:pStyle w:val="Paragrafoelenco"/>
        <w:numPr>
          <w:ilvl w:val="0"/>
          <w:numId w:val="7"/>
        </w:numPr>
        <w:spacing w:after="0" w:line="240" w:lineRule="auto"/>
        <w:rPr>
          <w:noProof/>
          <w:sz w:val="20"/>
          <w:szCs w:val="20"/>
          <w:lang w:val="de-DE" w:eastAsia="it-IT"/>
        </w:rPr>
      </w:pPr>
      <w:r>
        <w:rPr>
          <w:noProof/>
          <w:sz w:val="20"/>
          <w:szCs w:val="20"/>
          <w:lang w:val="de-DE" w:eastAsia="it-IT"/>
        </w:rPr>
        <w:t xml:space="preserve">In den 1950er Jahren wurden die VHS </w:t>
      </w:r>
      <w:r w:rsidR="000F514F">
        <w:rPr>
          <w:noProof/>
          <w:sz w:val="20"/>
          <w:szCs w:val="20"/>
          <w:lang w:val="de-DE" w:eastAsia="it-IT"/>
        </w:rPr>
        <w:t xml:space="preserve">im Westen </w:t>
      </w:r>
      <w:r>
        <w:rPr>
          <w:noProof/>
          <w:sz w:val="20"/>
          <w:szCs w:val="20"/>
          <w:lang w:val="de-DE" w:eastAsia="it-IT"/>
        </w:rPr>
        <w:t>zu Berufsschulen.</w:t>
      </w:r>
      <w:r w:rsidR="000455B3">
        <w:rPr>
          <w:noProof/>
          <w:sz w:val="20"/>
          <w:szCs w:val="20"/>
          <w:lang w:val="de-DE" w:eastAsia="it-IT"/>
        </w:rPr>
        <w:tab/>
      </w:r>
      <w:r w:rsidR="000455B3">
        <w:rPr>
          <w:noProof/>
          <w:sz w:val="20"/>
          <w:szCs w:val="20"/>
          <w:lang w:val="de-DE" w:eastAsia="it-IT"/>
        </w:rPr>
        <w:tab/>
      </w:r>
      <w:r w:rsidR="000455B3">
        <w:rPr>
          <w:noProof/>
          <w:sz w:val="20"/>
          <w:szCs w:val="20"/>
          <w:lang w:val="de-DE" w:eastAsia="it-IT"/>
        </w:rPr>
        <w:tab/>
      </w:r>
      <w:r w:rsidR="000455B3">
        <w:rPr>
          <w:noProof/>
          <w:sz w:val="20"/>
          <w:szCs w:val="20"/>
          <w:lang w:val="de-DE" w:eastAsia="it-IT"/>
        </w:rPr>
        <w:tab/>
      </w:r>
      <w:r w:rsidR="000455B3">
        <w:rPr>
          <w:noProof/>
          <w:sz w:val="20"/>
          <w:szCs w:val="20"/>
          <w:lang w:val="de-DE" w:eastAsia="it-IT"/>
        </w:rPr>
        <w:tab/>
        <w:t xml:space="preserve">     x</w:t>
      </w:r>
    </w:p>
    <w:p w:rsidR="00541AF1" w:rsidRPr="00541AF1" w:rsidRDefault="00541AF1" w:rsidP="00541AF1">
      <w:pPr>
        <w:pStyle w:val="Paragrafoelenco"/>
        <w:spacing w:line="240" w:lineRule="auto"/>
        <w:rPr>
          <w:noProof/>
          <w:sz w:val="20"/>
          <w:szCs w:val="20"/>
          <w:lang w:val="de-DE" w:eastAsia="it-IT"/>
        </w:rPr>
      </w:pPr>
    </w:p>
    <w:p w:rsidR="00541AF1" w:rsidRPr="00541AF1" w:rsidRDefault="004959FE" w:rsidP="00541AF1">
      <w:pPr>
        <w:pStyle w:val="Paragrafoelenco"/>
        <w:numPr>
          <w:ilvl w:val="0"/>
          <w:numId w:val="7"/>
        </w:numPr>
        <w:spacing w:after="0" w:line="240" w:lineRule="auto"/>
        <w:rPr>
          <w:noProof/>
          <w:sz w:val="20"/>
          <w:szCs w:val="20"/>
          <w:lang w:val="de-DE" w:eastAsia="it-IT"/>
        </w:rPr>
      </w:pPr>
      <w:r>
        <w:rPr>
          <w:noProof/>
          <w:sz w:val="20"/>
          <w:szCs w:val="20"/>
          <w:lang w:val="de-DE" w:eastAsia="it-IT"/>
        </w:rPr>
        <w:t>In der DDR war die VHS ein autonomes Zentrum für berufliche Weiterbildung.</w:t>
      </w:r>
      <w:r w:rsidR="000455B3">
        <w:rPr>
          <w:noProof/>
          <w:sz w:val="20"/>
          <w:szCs w:val="20"/>
          <w:lang w:val="de-DE" w:eastAsia="it-IT"/>
        </w:rPr>
        <w:tab/>
      </w:r>
      <w:r w:rsidR="000455B3">
        <w:rPr>
          <w:noProof/>
          <w:sz w:val="20"/>
          <w:szCs w:val="20"/>
          <w:lang w:val="de-DE" w:eastAsia="it-IT"/>
        </w:rPr>
        <w:tab/>
        <w:t xml:space="preserve">            </w:t>
      </w:r>
      <w:r w:rsidR="009A5C7F">
        <w:rPr>
          <w:noProof/>
          <w:sz w:val="20"/>
          <w:szCs w:val="20"/>
          <w:lang w:val="de-DE" w:eastAsia="it-IT"/>
        </w:rPr>
        <w:tab/>
        <w:t xml:space="preserve">                     </w:t>
      </w:r>
      <w:r w:rsidR="000455B3">
        <w:rPr>
          <w:noProof/>
          <w:sz w:val="20"/>
          <w:szCs w:val="20"/>
          <w:lang w:val="de-DE" w:eastAsia="it-IT"/>
        </w:rPr>
        <w:t>x</w:t>
      </w:r>
    </w:p>
    <w:p w:rsidR="00541AF1" w:rsidRPr="00541AF1" w:rsidRDefault="00541AF1" w:rsidP="00541AF1">
      <w:pPr>
        <w:pStyle w:val="Paragrafoelenco"/>
        <w:spacing w:line="240" w:lineRule="auto"/>
        <w:rPr>
          <w:noProof/>
          <w:sz w:val="20"/>
          <w:szCs w:val="20"/>
          <w:lang w:val="de-DE" w:eastAsia="it-IT"/>
        </w:rPr>
      </w:pPr>
    </w:p>
    <w:p w:rsidR="00541AF1" w:rsidRPr="00541AF1" w:rsidRDefault="00570125" w:rsidP="00541AF1">
      <w:pPr>
        <w:pStyle w:val="Paragrafoelenco"/>
        <w:numPr>
          <w:ilvl w:val="0"/>
          <w:numId w:val="7"/>
        </w:numPr>
        <w:spacing w:after="0" w:line="240" w:lineRule="auto"/>
        <w:rPr>
          <w:noProof/>
          <w:sz w:val="20"/>
          <w:szCs w:val="20"/>
          <w:lang w:val="de-DE" w:eastAsia="it-IT"/>
        </w:rPr>
      </w:pPr>
      <w:r>
        <w:rPr>
          <w:noProof/>
          <w:sz w:val="20"/>
          <w:szCs w:val="20"/>
          <w:lang w:val="de-DE" w:eastAsia="it-IT"/>
        </w:rPr>
        <w:t>In der BRD gab es immer mehr Programme für Menschen mit Lernproblemen.</w:t>
      </w:r>
      <w:r w:rsidR="000455B3">
        <w:rPr>
          <w:noProof/>
          <w:sz w:val="20"/>
          <w:szCs w:val="20"/>
          <w:lang w:val="de-DE" w:eastAsia="it-IT"/>
        </w:rPr>
        <w:tab/>
      </w:r>
      <w:r w:rsidR="000455B3">
        <w:rPr>
          <w:noProof/>
          <w:sz w:val="20"/>
          <w:szCs w:val="20"/>
          <w:lang w:val="de-DE" w:eastAsia="it-IT"/>
        </w:rPr>
        <w:tab/>
        <w:t xml:space="preserve">            x</w:t>
      </w:r>
    </w:p>
    <w:p w:rsidR="00541AF1" w:rsidRPr="00541AF1" w:rsidRDefault="00541AF1" w:rsidP="00541AF1">
      <w:pPr>
        <w:pStyle w:val="Paragrafoelenco"/>
        <w:spacing w:line="240" w:lineRule="auto"/>
        <w:rPr>
          <w:noProof/>
          <w:sz w:val="20"/>
          <w:szCs w:val="20"/>
          <w:lang w:val="de-DE" w:eastAsia="it-IT"/>
        </w:rPr>
      </w:pPr>
    </w:p>
    <w:p w:rsidR="00541AF1" w:rsidRDefault="00D50EB2" w:rsidP="00541AF1">
      <w:pPr>
        <w:pStyle w:val="Paragrafoelenco"/>
        <w:numPr>
          <w:ilvl w:val="0"/>
          <w:numId w:val="7"/>
        </w:numPr>
        <w:spacing w:after="0" w:line="240" w:lineRule="auto"/>
        <w:rPr>
          <w:noProof/>
          <w:sz w:val="20"/>
          <w:szCs w:val="20"/>
          <w:lang w:val="de-DE" w:eastAsia="it-IT"/>
        </w:rPr>
      </w:pPr>
      <w:r>
        <w:rPr>
          <w:noProof/>
          <w:sz w:val="20"/>
          <w:szCs w:val="20"/>
          <w:lang w:val="de-DE" w:eastAsia="it-IT"/>
        </w:rPr>
        <w:t xml:space="preserve">Nach der Wiedervereinigung wurde das Angebot an den VHS </w:t>
      </w:r>
      <w:r w:rsidR="000F514F">
        <w:rPr>
          <w:noProof/>
          <w:sz w:val="20"/>
          <w:szCs w:val="20"/>
          <w:lang w:val="de-DE" w:eastAsia="it-IT"/>
        </w:rPr>
        <w:t>im Osten</w:t>
      </w:r>
      <w:r>
        <w:rPr>
          <w:noProof/>
          <w:sz w:val="20"/>
          <w:szCs w:val="20"/>
          <w:lang w:val="de-DE" w:eastAsia="it-IT"/>
        </w:rPr>
        <w:t xml:space="preserve"> stark</w:t>
      </w:r>
    </w:p>
    <w:p w:rsidR="00D50EB2" w:rsidRPr="00D50EB2" w:rsidRDefault="00D50EB2" w:rsidP="00D50EB2">
      <w:pPr>
        <w:spacing w:after="0" w:line="240" w:lineRule="auto"/>
        <w:ind w:left="720"/>
        <w:rPr>
          <w:noProof/>
          <w:sz w:val="20"/>
          <w:szCs w:val="20"/>
          <w:lang w:val="de-DE" w:eastAsia="it-IT"/>
        </w:rPr>
      </w:pPr>
      <w:r>
        <w:rPr>
          <w:noProof/>
          <w:sz w:val="20"/>
          <w:szCs w:val="20"/>
          <w:lang w:val="de-DE" w:eastAsia="it-IT"/>
        </w:rPr>
        <w:t>modifiziert.</w:t>
      </w:r>
      <w:r w:rsidR="000455B3">
        <w:rPr>
          <w:noProof/>
          <w:sz w:val="20"/>
          <w:szCs w:val="20"/>
          <w:lang w:val="de-DE" w:eastAsia="it-IT"/>
        </w:rPr>
        <w:tab/>
      </w:r>
      <w:r w:rsidR="009A5C7F">
        <w:rPr>
          <w:noProof/>
          <w:sz w:val="20"/>
          <w:szCs w:val="20"/>
          <w:lang w:val="de-DE" w:eastAsia="it-IT"/>
        </w:rPr>
        <w:tab/>
      </w:r>
      <w:r w:rsidR="009A5C7F">
        <w:rPr>
          <w:noProof/>
          <w:sz w:val="20"/>
          <w:szCs w:val="20"/>
          <w:lang w:val="de-DE" w:eastAsia="it-IT"/>
        </w:rPr>
        <w:tab/>
      </w:r>
      <w:r w:rsidR="009A5C7F">
        <w:rPr>
          <w:noProof/>
          <w:sz w:val="20"/>
          <w:szCs w:val="20"/>
          <w:lang w:val="de-DE" w:eastAsia="it-IT"/>
        </w:rPr>
        <w:tab/>
      </w:r>
      <w:r w:rsidR="009A5C7F">
        <w:rPr>
          <w:noProof/>
          <w:sz w:val="20"/>
          <w:szCs w:val="20"/>
          <w:lang w:val="de-DE" w:eastAsia="it-IT"/>
        </w:rPr>
        <w:tab/>
      </w:r>
      <w:r w:rsidR="009A5C7F">
        <w:rPr>
          <w:noProof/>
          <w:sz w:val="20"/>
          <w:szCs w:val="20"/>
          <w:lang w:val="de-DE" w:eastAsia="it-IT"/>
        </w:rPr>
        <w:tab/>
      </w:r>
      <w:r w:rsidR="009A5C7F">
        <w:rPr>
          <w:noProof/>
          <w:sz w:val="20"/>
          <w:szCs w:val="20"/>
          <w:lang w:val="de-DE" w:eastAsia="it-IT"/>
        </w:rPr>
        <w:tab/>
      </w:r>
      <w:r w:rsidR="009A5C7F">
        <w:rPr>
          <w:noProof/>
          <w:sz w:val="20"/>
          <w:szCs w:val="20"/>
          <w:lang w:val="de-DE" w:eastAsia="it-IT"/>
        </w:rPr>
        <w:tab/>
      </w:r>
      <w:r w:rsidR="009A5C7F">
        <w:rPr>
          <w:noProof/>
          <w:sz w:val="20"/>
          <w:szCs w:val="20"/>
          <w:lang w:val="de-DE" w:eastAsia="it-IT"/>
        </w:rPr>
        <w:tab/>
        <w:t xml:space="preserve">            x</w:t>
      </w:r>
      <w:r w:rsidR="00161D94">
        <w:rPr>
          <w:noProof/>
          <w:sz w:val="20"/>
          <w:szCs w:val="20"/>
          <w:lang w:val="de-DE" w:eastAsia="it-IT"/>
        </w:rPr>
        <w:tab/>
      </w:r>
      <w:r w:rsidR="000455B3">
        <w:rPr>
          <w:noProof/>
          <w:sz w:val="20"/>
          <w:szCs w:val="20"/>
          <w:lang w:val="de-DE" w:eastAsia="it-IT"/>
        </w:rPr>
        <w:tab/>
      </w:r>
      <w:r w:rsidR="000455B3">
        <w:rPr>
          <w:noProof/>
          <w:sz w:val="20"/>
          <w:szCs w:val="20"/>
          <w:lang w:val="de-DE" w:eastAsia="it-IT"/>
        </w:rPr>
        <w:tab/>
      </w:r>
      <w:r w:rsidR="000455B3">
        <w:rPr>
          <w:noProof/>
          <w:sz w:val="20"/>
          <w:szCs w:val="20"/>
          <w:lang w:val="de-DE" w:eastAsia="it-IT"/>
        </w:rPr>
        <w:tab/>
        <w:t xml:space="preserve">        </w:t>
      </w:r>
    </w:p>
    <w:p w:rsidR="00541AF1" w:rsidRPr="00541AF1" w:rsidRDefault="00541AF1" w:rsidP="00541AF1">
      <w:pPr>
        <w:pStyle w:val="Paragrafoelenco"/>
        <w:spacing w:line="240" w:lineRule="auto"/>
        <w:rPr>
          <w:noProof/>
          <w:sz w:val="20"/>
          <w:szCs w:val="20"/>
          <w:lang w:val="de-DE" w:eastAsia="it-IT"/>
        </w:rPr>
      </w:pPr>
    </w:p>
    <w:p w:rsidR="00541AF1" w:rsidRPr="00541AF1" w:rsidRDefault="000F514F" w:rsidP="00541AF1">
      <w:pPr>
        <w:pStyle w:val="Paragrafoelenco"/>
        <w:numPr>
          <w:ilvl w:val="0"/>
          <w:numId w:val="7"/>
        </w:numPr>
        <w:spacing w:after="0" w:line="240" w:lineRule="auto"/>
        <w:rPr>
          <w:noProof/>
          <w:sz w:val="20"/>
          <w:szCs w:val="20"/>
          <w:lang w:val="de-DE" w:eastAsia="it-IT"/>
        </w:rPr>
      </w:pPr>
      <w:r>
        <w:rPr>
          <w:noProof/>
          <w:sz w:val="20"/>
          <w:szCs w:val="20"/>
          <w:lang w:val="de-DE" w:eastAsia="it-IT"/>
        </w:rPr>
        <w:t>Die Kurse sind nicht besonders teuer, denn einige Unternehmen sponsern die VHS.</w:t>
      </w:r>
      <w:r w:rsidR="009A5C7F">
        <w:rPr>
          <w:noProof/>
          <w:sz w:val="20"/>
          <w:szCs w:val="20"/>
          <w:lang w:val="de-DE" w:eastAsia="it-IT"/>
        </w:rPr>
        <w:t xml:space="preserve">                                           x</w:t>
      </w:r>
    </w:p>
    <w:p w:rsidR="00541AF1" w:rsidRPr="00541AF1" w:rsidRDefault="00541AF1" w:rsidP="00541AF1">
      <w:pPr>
        <w:pStyle w:val="Paragrafoelenco"/>
        <w:spacing w:line="240" w:lineRule="auto"/>
        <w:rPr>
          <w:noProof/>
          <w:sz w:val="20"/>
          <w:szCs w:val="20"/>
          <w:lang w:val="de-DE" w:eastAsia="it-IT"/>
        </w:rPr>
      </w:pPr>
    </w:p>
    <w:p w:rsidR="00B4610B" w:rsidRPr="000F514F" w:rsidRDefault="00B4610B" w:rsidP="000F514F">
      <w:pPr>
        <w:spacing w:after="0" w:line="240" w:lineRule="auto"/>
        <w:rPr>
          <w:noProof/>
          <w:sz w:val="20"/>
          <w:szCs w:val="20"/>
          <w:lang w:val="de-DE" w:eastAsia="it-IT"/>
        </w:rPr>
      </w:pPr>
    </w:p>
    <w:p w:rsidR="003C462A" w:rsidRPr="00161D94" w:rsidRDefault="00161D94" w:rsidP="00161D94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sectPr w:rsidR="003C462A" w:rsidRPr="00161D9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30318"/>
    <w:multiLevelType w:val="multilevel"/>
    <w:tmpl w:val="CE02B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3C6B30"/>
    <w:multiLevelType w:val="multilevel"/>
    <w:tmpl w:val="AAA85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8401040"/>
    <w:multiLevelType w:val="multilevel"/>
    <w:tmpl w:val="55BCA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1C17F7B"/>
    <w:multiLevelType w:val="multilevel"/>
    <w:tmpl w:val="B1580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2EF2F9E"/>
    <w:multiLevelType w:val="hybridMultilevel"/>
    <w:tmpl w:val="FA3C5B7A"/>
    <w:lvl w:ilvl="0" w:tplc="766A667C">
      <w:start w:val="1"/>
      <w:numFmt w:val="decimal"/>
      <w:lvlText w:val="%1."/>
      <w:lvlJc w:val="left"/>
      <w:pPr>
        <w:ind w:left="674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394" w:hanging="360"/>
      </w:pPr>
    </w:lvl>
    <w:lvl w:ilvl="2" w:tplc="0410001B" w:tentative="1">
      <w:start w:val="1"/>
      <w:numFmt w:val="lowerRoman"/>
      <w:lvlText w:val="%3."/>
      <w:lvlJc w:val="right"/>
      <w:pPr>
        <w:ind w:left="2114" w:hanging="180"/>
      </w:pPr>
    </w:lvl>
    <w:lvl w:ilvl="3" w:tplc="0410000F" w:tentative="1">
      <w:start w:val="1"/>
      <w:numFmt w:val="decimal"/>
      <w:lvlText w:val="%4."/>
      <w:lvlJc w:val="left"/>
      <w:pPr>
        <w:ind w:left="2834" w:hanging="360"/>
      </w:pPr>
    </w:lvl>
    <w:lvl w:ilvl="4" w:tplc="04100019" w:tentative="1">
      <w:start w:val="1"/>
      <w:numFmt w:val="lowerLetter"/>
      <w:lvlText w:val="%5."/>
      <w:lvlJc w:val="left"/>
      <w:pPr>
        <w:ind w:left="3554" w:hanging="360"/>
      </w:pPr>
    </w:lvl>
    <w:lvl w:ilvl="5" w:tplc="0410001B" w:tentative="1">
      <w:start w:val="1"/>
      <w:numFmt w:val="lowerRoman"/>
      <w:lvlText w:val="%6."/>
      <w:lvlJc w:val="right"/>
      <w:pPr>
        <w:ind w:left="4274" w:hanging="180"/>
      </w:pPr>
    </w:lvl>
    <w:lvl w:ilvl="6" w:tplc="0410000F" w:tentative="1">
      <w:start w:val="1"/>
      <w:numFmt w:val="decimal"/>
      <w:lvlText w:val="%7."/>
      <w:lvlJc w:val="left"/>
      <w:pPr>
        <w:ind w:left="4994" w:hanging="360"/>
      </w:pPr>
    </w:lvl>
    <w:lvl w:ilvl="7" w:tplc="04100019" w:tentative="1">
      <w:start w:val="1"/>
      <w:numFmt w:val="lowerLetter"/>
      <w:lvlText w:val="%8."/>
      <w:lvlJc w:val="left"/>
      <w:pPr>
        <w:ind w:left="5714" w:hanging="360"/>
      </w:pPr>
    </w:lvl>
    <w:lvl w:ilvl="8" w:tplc="0410001B" w:tentative="1">
      <w:start w:val="1"/>
      <w:numFmt w:val="lowerRoman"/>
      <w:lvlText w:val="%9."/>
      <w:lvlJc w:val="right"/>
      <w:pPr>
        <w:ind w:left="6434" w:hanging="180"/>
      </w:pPr>
    </w:lvl>
  </w:abstractNum>
  <w:abstractNum w:abstractNumId="5">
    <w:nsid w:val="64DF09FD"/>
    <w:multiLevelType w:val="hybridMultilevel"/>
    <w:tmpl w:val="E58A713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E2D4EAA"/>
    <w:multiLevelType w:val="multilevel"/>
    <w:tmpl w:val="317E2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">
    <w:abstractNumId w:val="2"/>
  </w:num>
  <w:num w:numId="4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5">
    <w:abstractNumId w:val="3"/>
  </w:num>
  <w:num w:numId="6">
    <w:abstractNumId w:val="4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2"/>
  <w:proofState w:spelling="clean"/>
  <w:defaultTabStop w:val="708"/>
  <w:hyphenationZone w:val="283"/>
  <w:characterSpacingControl w:val="doNotCompress"/>
  <w:compat/>
  <w:rsids>
    <w:rsidRoot w:val="006D7F01"/>
    <w:rsid w:val="00021DDC"/>
    <w:rsid w:val="000455B3"/>
    <w:rsid w:val="000A76EC"/>
    <w:rsid w:val="000E79C1"/>
    <w:rsid w:val="000F514F"/>
    <w:rsid w:val="00113864"/>
    <w:rsid w:val="00147589"/>
    <w:rsid w:val="00161D94"/>
    <w:rsid w:val="00193699"/>
    <w:rsid w:val="001F40C0"/>
    <w:rsid w:val="0020720F"/>
    <w:rsid w:val="00210952"/>
    <w:rsid w:val="00231ECE"/>
    <w:rsid w:val="002613C4"/>
    <w:rsid w:val="002635DC"/>
    <w:rsid w:val="00300A27"/>
    <w:rsid w:val="00331F25"/>
    <w:rsid w:val="00366A91"/>
    <w:rsid w:val="003A00C0"/>
    <w:rsid w:val="003C462A"/>
    <w:rsid w:val="003E0BF3"/>
    <w:rsid w:val="003F208C"/>
    <w:rsid w:val="004132C2"/>
    <w:rsid w:val="00414C54"/>
    <w:rsid w:val="0044791F"/>
    <w:rsid w:val="004925CE"/>
    <w:rsid w:val="00494294"/>
    <w:rsid w:val="004959FE"/>
    <w:rsid w:val="00497CBF"/>
    <w:rsid w:val="00541AF1"/>
    <w:rsid w:val="00570125"/>
    <w:rsid w:val="00580392"/>
    <w:rsid w:val="0059746E"/>
    <w:rsid w:val="005B07A7"/>
    <w:rsid w:val="006A70CB"/>
    <w:rsid w:val="006C77FF"/>
    <w:rsid w:val="006D7F01"/>
    <w:rsid w:val="007438DB"/>
    <w:rsid w:val="007A5110"/>
    <w:rsid w:val="00845137"/>
    <w:rsid w:val="00860280"/>
    <w:rsid w:val="00861DAD"/>
    <w:rsid w:val="008E7C44"/>
    <w:rsid w:val="008F3BA8"/>
    <w:rsid w:val="008F4A2B"/>
    <w:rsid w:val="008F72DF"/>
    <w:rsid w:val="009204D2"/>
    <w:rsid w:val="009258A8"/>
    <w:rsid w:val="009614D3"/>
    <w:rsid w:val="009A5C7F"/>
    <w:rsid w:val="00A00316"/>
    <w:rsid w:val="00A137D8"/>
    <w:rsid w:val="00A24342"/>
    <w:rsid w:val="00A31C38"/>
    <w:rsid w:val="00AF0D98"/>
    <w:rsid w:val="00B25877"/>
    <w:rsid w:val="00B4610B"/>
    <w:rsid w:val="00BE20DF"/>
    <w:rsid w:val="00C1305F"/>
    <w:rsid w:val="00C3252E"/>
    <w:rsid w:val="00C957E5"/>
    <w:rsid w:val="00D3455B"/>
    <w:rsid w:val="00D456B2"/>
    <w:rsid w:val="00D50EB2"/>
    <w:rsid w:val="00D67973"/>
    <w:rsid w:val="00DF1388"/>
    <w:rsid w:val="00E74079"/>
    <w:rsid w:val="00EB6029"/>
    <w:rsid w:val="00EE4A97"/>
    <w:rsid w:val="00F0347D"/>
    <w:rsid w:val="00F13C0D"/>
    <w:rsid w:val="00F5549B"/>
    <w:rsid w:val="00FC2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link w:val="Titolo1Carattere"/>
    <w:uiPriority w:val="9"/>
    <w:qFormat/>
    <w:rsid w:val="006D7F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6D7F0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4">
    <w:name w:val="heading 4"/>
    <w:basedOn w:val="Normale"/>
    <w:link w:val="Titolo4Carattere"/>
    <w:uiPriority w:val="9"/>
    <w:qFormat/>
    <w:rsid w:val="006D7F0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D7F01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6D7F01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6D7F01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customStyle="1" w:styleId="dachzeile">
    <w:name w:val="dachzeile"/>
    <w:basedOn w:val="Normale"/>
    <w:rsid w:val="006D7F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6D7F01"/>
    <w:rPr>
      <w:color w:val="0000FF"/>
      <w:u w:val="single"/>
    </w:rPr>
  </w:style>
  <w:style w:type="paragraph" w:customStyle="1" w:styleId="einleitung">
    <w:name w:val="einleitung"/>
    <w:basedOn w:val="Normale"/>
    <w:rsid w:val="006D7F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autor">
    <w:name w:val="autor"/>
    <w:basedOn w:val="Normale"/>
    <w:rsid w:val="006D7F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6D7F01"/>
    <w:rPr>
      <w:b/>
      <w:bCs/>
    </w:rPr>
  </w:style>
  <w:style w:type="paragraph" w:customStyle="1" w:styleId="text">
    <w:name w:val="text"/>
    <w:basedOn w:val="Normale"/>
    <w:rsid w:val="006D7F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infotext">
    <w:name w:val="infotext"/>
    <w:basedOn w:val="Normale"/>
    <w:rsid w:val="006D7F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7F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7F01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6D7F0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528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95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61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556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943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231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6724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7391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2048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1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67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944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75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135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5785470">
                              <w:marLeft w:val="314"/>
                              <w:marRight w:val="314"/>
                              <w:marTop w:val="108"/>
                              <w:marBottom w:val="108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0137357">
                              <w:marLeft w:val="251"/>
                              <w:marRight w:val="251"/>
                              <w:marTop w:val="0"/>
                              <w:marBottom w:val="5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2715234">
                                  <w:marLeft w:val="0"/>
                                  <w:marRight w:val="0"/>
                                  <w:marTop w:val="0"/>
                                  <w:marBottom w:val="108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85757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32491076">
                              <w:marLeft w:val="251"/>
                              <w:marRight w:val="251"/>
                              <w:marTop w:val="0"/>
                              <w:marBottom w:val="5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122650">
                                  <w:marLeft w:val="0"/>
                                  <w:marRight w:val="0"/>
                                  <w:marTop w:val="0"/>
                                  <w:marBottom w:val="108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1807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08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312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97998">
                  <w:marLeft w:val="255"/>
                  <w:marRight w:val="25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430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489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120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6094872">
                                  <w:marLeft w:val="0"/>
                                  <w:marRight w:val="0"/>
                                  <w:marTop w:val="0"/>
                                  <w:marBottom w:val="13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639995">
                                      <w:marLeft w:val="0"/>
                                      <w:marRight w:val="54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2227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583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66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823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047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050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9829496">
                              <w:marLeft w:val="251"/>
                              <w:marRight w:val="251"/>
                              <w:marTop w:val="0"/>
                              <w:marBottom w:val="5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9263758">
                                  <w:marLeft w:val="0"/>
                                  <w:marRight w:val="0"/>
                                  <w:marTop w:val="0"/>
                                  <w:marBottom w:val="108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175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31230154">
                              <w:marLeft w:val="314"/>
                              <w:marRight w:val="314"/>
                              <w:marTop w:val="108"/>
                              <w:marBottom w:val="108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42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87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985476">
                  <w:marLeft w:val="255"/>
                  <w:marRight w:val="25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16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6050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202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5376622">
                                  <w:marLeft w:val="0"/>
                                  <w:marRight w:val="0"/>
                                  <w:marTop w:val="0"/>
                                  <w:marBottom w:val="13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lanet-wissen.de/geschichte/deutsche_geschichte/weimarer_republik/index.html" TargetMode="External"/><Relationship Id="rId13" Type="http://schemas.openxmlformats.org/officeDocument/2006/relationships/hyperlink" Target="https://www.planet-wissen.de/geschichte/deutsche_geschichte/die_berliner_mauer/index.htm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https://www.planet-wissen.de/gesellschaft/lernen/analphabeten/index.html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www.planet-wissen.de/geschichte/nationalsozialismus/der_zweite_weltkrieg/index.html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www.planet-wissen.de/gesellschaft/lernen/volkshochschule/index.html" TargetMode="External"/><Relationship Id="rId10" Type="http://schemas.openxmlformats.org/officeDocument/2006/relationships/hyperlink" Target="https://www.planet-wissen.de/geschichte/deutsche_geschichte/der_deutsche_bundestag/volksherrschaft-mit-fehlern-100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planet-wissen.de/geschichte/deutsche_geschichte/der_erste_weltkrieg/index.html" TargetMode="External"/><Relationship Id="rId14" Type="http://schemas.openxmlformats.org/officeDocument/2006/relationships/hyperlink" Target="https://www.planet-wissen.de/geschichte/deutsche_geschichte/die_berliner_mauer/ddr-mauerfall-wiedervereinigung-100.html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1104</Words>
  <Characters>6297</Characters>
  <Application>Microsoft Office Word</Application>
  <DocSecurity>0</DocSecurity>
  <Lines>52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6</cp:revision>
  <cp:lastPrinted>2024-11-01T09:30:00Z</cp:lastPrinted>
  <dcterms:created xsi:type="dcterms:W3CDTF">2025-01-06T13:40:00Z</dcterms:created>
  <dcterms:modified xsi:type="dcterms:W3CDTF">2025-01-28T14:30:00Z</dcterms:modified>
</cp:coreProperties>
</file>