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138" w:rsidRDefault="00C06138" w:rsidP="00C0613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WORTSCHATZ UNIVERSITÄT</w:t>
      </w:r>
    </w:p>
    <w:p w:rsidR="00C06138" w:rsidRPr="00FE6206" w:rsidRDefault="00C06138" w:rsidP="00C0613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tbl>
      <w:tblPr>
        <w:tblStyle w:val="Grigliatabella"/>
        <w:tblpPr w:leftFromText="141" w:rightFromText="141" w:vertAnchor="text" w:horzAnchor="margin" w:tblpXSpec="center" w:tblpY="460"/>
        <w:tblW w:w="9954" w:type="dxa"/>
        <w:tblLook w:val="04A0"/>
      </w:tblPr>
      <w:tblGrid>
        <w:gridCol w:w="9954"/>
      </w:tblGrid>
      <w:tr w:rsidR="00C06138" w:rsidRPr="00C06138" w:rsidTr="00543ACC">
        <w:trPr>
          <w:trHeight w:val="985"/>
        </w:trPr>
        <w:tc>
          <w:tcPr>
            <w:tcW w:w="9954" w:type="dxa"/>
          </w:tcPr>
          <w:p w:rsidR="00C06138" w:rsidRDefault="00C06138" w:rsidP="00C0613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15BC0">
              <w:rPr>
                <w:sz w:val="24"/>
                <w:szCs w:val="24"/>
                <w:lang w:val="de-DE"/>
              </w:rPr>
              <w:t xml:space="preserve">der Studiengang   </w:t>
            </w:r>
            <w:r>
              <w:rPr>
                <w:sz w:val="24"/>
                <w:szCs w:val="24"/>
                <w:lang w:val="de-DE"/>
              </w:rPr>
              <w:t xml:space="preserve">  </w:t>
            </w:r>
            <w:r w:rsidRPr="00015BC0">
              <w:rPr>
                <w:sz w:val="24"/>
                <w:szCs w:val="24"/>
                <w:lang w:val="de-DE"/>
              </w:rPr>
              <w:t xml:space="preserve">die Vorlesung   </w:t>
            </w:r>
            <w:r>
              <w:rPr>
                <w:sz w:val="24"/>
                <w:szCs w:val="24"/>
                <w:lang w:val="de-DE"/>
              </w:rPr>
              <w:t xml:space="preserve"> </w:t>
            </w:r>
            <w:r w:rsidRPr="00015BC0">
              <w:rPr>
                <w:sz w:val="24"/>
                <w:szCs w:val="24"/>
                <w:lang w:val="de-DE"/>
              </w:rPr>
              <w:t xml:space="preserve">das Seminar  </w:t>
            </w:r>
            <w:r>
              <w:rPr>
                <w:sz w:val="24"/>
                <w:szCs w:val="24"/>
                <w:lang w:val="de-DE"/>
              </w:rPr>
              <w:t xml:space="preserve"> </w:t>
            </w:r>
            <w:r w:rsidRPr="00015BC0">
              <w:rPr>
                <w:sz w:val="24"/>
                <w:szCs w:val="24"/>
                <w:lang w:val="de-DE"/>
              </w:rPr>
              <w:t xml:space="preserve">der Hörsaal   </w:t>
            </w:r>
            <w:r>
              <w:rPr>
                <w:sz w:val="24"/>
                <w:szCs w:val="24"/>
                <w:lang w:val="de-DE"/>
              </w:rPr>
              <w:t xml:space="preserve">  </w:t>
            </w:r>
            <w:r w:rsidRPr="00015BC0">
              <w:rPr>
                <w:sz w:val="24"/>
                <w:szCs w:val="24"/>
                <w:lang w:val="de-DE"/>
              </w:rPr>
              <w:t xml:space="preserve">das Erstsemester </w:t>
            </w:r>
            <w:r>
              <w:rPr>
                <w:sz w:val="24"/>
                <w:szCs w:val="24"/>
                <w:lang w:val="de-DE"/>
              </w:rPr>
              <w:t xml:space="preserve">    die Fachliteratur                                  durch eine Prüfung fallen     der Fachbereich      die Mensa       der Kommilitone  </w:t>
            </w:r>
          </w:p>
          <w:p w:rsidR="00C06138" w:rsidRPr="00015BC0" w:rsidRDefault="00C06138" w:rsidP="00C0613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Prüfungsamt   die Studienberatung      die Sprechzeit(en)    das Baf</w:t>
            </w:r>
            <w:r w:rsidRPr="00015BC0">
              <w:rPr>
                <w:sz w:val="24"/>
                <w:szCs w:val="24"/>
                <w:lang w:val="de-DE"/>
              </w:rPr>
              <w:t>ö</w:t>
            </w:r>
            <w:r>
              <w:rPr>
                <w:sz w:val="24"/>
                <w:szCs w:val="24"/>
                <w:lang w:val="de-DE"/>
              </w:rPr>
              <w:t xml:space="preserve">g </w:t>
            </w:r>
          </w:p>
        </w:tc>
      </w:tr>
    </w:tbl>
    <w:p w:rsidR="00C06138" w:rsidRPr="00FE6206" w:rsidRDefault="00C06138" w:rsidP="00C06138">
      <w:pPr>
        <w:rPr>
          <w:b/>
          <w:noProof/>
          <w:lang w:val="de-DE" w:eastAsia="it-IT"/>
        </w:rPr>
      </w:pPr>
      <w:r>
        <w:rPr>
          <w:b/>
          <w:i/>
          <w:sz w:val="24"/>
          <w:szCs w:val="24"/>
          <w:lang w:val="de-DE"/>
        </w:rPr>
        <w:t xml:space="preserve">Aufgabe: </w:t>
      </w:r>
      <w:r w:rsidRPr="00FE6206">
        <w:rPr>
          <w:b/>
          <w:i/>
          <w:sz w:val="24"/>
          <w:szCs w:val="24"/>
          <w:lang w:val="de-DE"/>
        </w:rPr>
        <w:t xml:space="preserve">Welches Wort passt zu welcher </w:t>
      </w:r>
      <w:r w:rsidRPr="00FE6206">
        <w:rPr>
          <w:b/>
          <w:i/>
          <w:noProof/>
          <w:sz w:val="24"/>
          <w:szCs w:val="24"/>
          <w:lang w:val="de-DE" w:eastAsia="it-IT"/>
        </w:rPr>
        <w:t>Definition?</w:t>
      </w:r>
      <w:r w:rsidRPr="00FE6206">
        <w:rPr>
          <w:b/>
          <w:noProof/>
          <w:lang w:val="de-DE" w:eastAsia="it-IT"/>
        </w:rPr>
        <w:t xml:space="preserve">  </w:t>
      </w:r>
      <w:r>
        <w:rPr>
          <w:b/>
          <w:noProof/>
          <w:lang w:val="de-DE" w:eastAsia="it-IT"/>
        </w:rPr>
        <w:t>Schreiben Sie das passende Wort in die Lücken.</w:t>
      </w:r>
      <w:r w:rsidRPr="00FE6206">
        <w:rPr>
          <w:b/>
          <w:noProof/>
          <w:lang w:val="de-DE" w:eastAsia="it-IT"/>
        </w:rPr>
        <w:t xml:space="preserve"> </w:t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  <w:r w:rsidRPr="00FE6206">
        <w:rPr>
          <w:b/>
          <w:noProof/>
          <w:lang w:val="de-DE" w:eastAsia="it-IT"/>
        </w:rPr>
        <w:tab/>
      </w:r>
    </w:p>
    <w:p w:rsidR="00C06138" w:rsidRPr="00632727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 w:rsidRPr="00632727">
        <w:rPr>
          <w:noProof/>
          <w:sz w:val="24"/>
          <w:szCs w:val="24"/>
          <w:lang w:val="de-DE" w:eastAsia="it-IT"/>
        </w:rPr>
        <w:t xml:space="preserve">Als </w:t>
      </w:r>
      <w:r w:rsidRPr="00C06138">
        <w:rPr>
          <w:b/>
          <w:sz w:val="24"/>
          <w:szCs w:val="24"/>
          <w:lang w:val="de-DE"/>
        </w:rPr>
        <w:t>Vorlesung</w:t>
      </w:r>
      <w:r>
        <w:rPr>
          <w:sz w:val="24"/>
          <w:szCs w:val="24"/>
          <w:lang w:val="de-DE"/>
        </w:rPr>
        <w:t xml:space="preserve"> </w:t>
      </w:r>
      <w:r w:rsidRPr="00632727">
        <w:rPr>
          <w:noProof/>
          <w:sz w:val="24"/>
          <w:szCs w:val="24"/>
          <w:lang w:val="de-DE" w:eastAsia="it-IT"/>
        </w:rPr>
        <w:t xml:space="preserve">bezeichnet man eine Unterrichtsstunde </w:t>
      </w:r>
      <w:r>
        <w:rPr>
          <w:noProof/>
          <w:sz w:val="24"/>
          <w:szCs w:val="24"/>
          <w:lang w:val="de-DE" w:eastAsia="it-IT"/>
        </w:rPr>
        <w:t xml:space="preserve">(Lehrveranstaltung) </w:t>
      </w:r>
      <w:r w:rsidRPr="00632727">
        <w:rPr>
          <w:noProof/>
          <w:sz w:val="24"/>
          <w:szCs w:val="24"/>
          <w:lang w:val="de-DE" w:eastAsia="it-IT"/>
        </w:rPr>
        <w:t>an einer Hochschule. Sie wird von einem Professor</w:t>
      </w:r>
      <w:r>
        <w:rPr>
          <w:noProof/>
          <w:sz w:val="24"/>
          <w:szCs w:val="24"/>
          <w:lang w:val="de-DE" w:eastAsia="it-IT"/>
        </w:rPr>
        <w:t xml:space="preserve">/einer Professorin </w:t>
      </w:r>
      <w:r w:rsidRPr="00632727">
        <w:rPr>
          <w:noProof/>
          <w:sz w:val="24"/>
          <w:szCs w:val="24"/>
          <w:lang w:val="de-DE" w:eastAsia="it-IT"/>
        </w:rPr>
        <w:t xml:space="preserve"> </w:t>
      </w:r>
      <w:r>
        <w:rPr>
          <w:noProof/>
          <w:sz w:val="24"/>
          <w:szCs w:val="24"/>
          <w:lang w:val="de-DE" w:eastAsia="it-IT"/>
        </w:rPr>
        <w:t>vor großen Gruppen von Studierenden</w:t>
      </w:r>
      <w:r w:rsidRPr="00632727">
        <w:rPr>
          <w:noProof/>
          <w:sz w:val="24"/>
          <w:szCs w:val="24"/>
          <w:lang w:val="de-DE" w:eastAsia="it-IT"/>
        </w:rPr>
        <w:t xml:space="preserve"> gehalten</w:t>
      </w:r>
      <w:r>
        <w:rPr>
          <w:noProof/>
          <w:sz w:val="24"/>
          <w:szCs w:val="24"/>
          <w:lang w:val="de-DE" w:eastAsia="it-IT"/>
        </w:rPr>
        <w:t xml:space="preserve"> </w:t>
      </w:r>
      <w:r w:rsidRPr="00632727">
        <w:rPr>
          <w:noProof/>
          <w:sz w:val="24"/>
          <w:szCs w:val="24"/>
          <w:lang w:val="de-DE" w:eastAsia="it-IT"/>
        </w:rPr>
        <w:t>.</w:t>
      </w:r>
      <w:r w:rsidRPr="00632727">
        <w:rPr>
          <w:noProof/>
          <w:sz w:val="24"/>
          <w:szCs w:val="24"/>
          <w:lang w:val="de-DE" w:eastAsia="it-IT"/>
        </w:rPr>
        <w:tab/>
      </w:r>
    </w:p>
    <w:p w:rsidR="00C06138" w:rsidRPr="00632727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 w:rsidRPr="00C06138">
        <w:rPr>
          <w:b/>
          <w:noProof/>
          <w:sz w:val="24"/>
          <w:szCs w:val="24"/>
          <w:lang w:val="de-DE" w:eastAsia="it-IT"/>
        </w:rPr>
        <w:t>Studiengang</w:t>
      </w:r>
      <w:r>
        <w:rPr>
          <w:noProof/>
          <w:sz w:val="24"/>
          <w:szCs w:val="24"/>
          <w:lang w:val="de-DE" w:eastAsia="it-IT"/>
        </w:rPr>
        <w:t xml:space="preserve"> ist ein Synonym für Studienrichtung oder Studienfach, z.B. „Medizin“ oder „Jura“.</w:t>
      </w:r>
    </w:p>
    <w:p w:rsidR="00C06138" w:rsidRPr="00983A2D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Im </w:t>
      </w:r>
      <w:r w:rsidRPr="00AD22E2">
        <w:rPr>
          <w:b/>
          <w:noProof/>
          <w:sz w:val="24"/>
          <w:szCs w:val="24"/>
          <w:lang w:val="de-DE" w:eastAsia="it-IT"/>
        </w:rPr>
        <w:t>Hörsaal</w:t>
      </w:r>
      <w:r>
        <w:rPr>
          <w:noProof/>
          <w:sz w:val="24"/>
          <w:szCs w:val="24"/>
          <w:lang w:val="de-DE" w:eastAsia="it-IT"/>
        </w:rPr>
        <w:t xml:space="preserve"> findet der Unterricht an der Universität statt.</w:t>
      </w:r>
      <w:r w:rsidRPr="00632727">
        <w:rPr>
          <w:noProof/>
          <w:sz w:val="24"/>
          <w:szCs w:val="24"/>
          <w:lang w:val="de-DE" w:eastAsia="it-IT"/>
        </w:rPr>
        <w:tab/>
      </w:r>
    </w:p>
    <w:p w:rsidR="00C06138" w:rsidRPr="00983A2D" w:rsidRDefault="00323970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b/>
          <w:noProof/>
          <w:sz w:val="24"/>
          <w:szCs w:val="24"/>
          <w:lang w:val="de-DE" w:eastAsia="it-IT"/>
        </w:rPr>
        <w:t xml:space="preserve">Kommilitone </w:t>
      </w:r>
      <w:r w:rsidR="00C06138">
        <w:rPr>
          <w:noProof/>
          <w:sz w:val="24"/>
          <w:szCs w:val="24"/>
          <w:lang w:val="de-DE" w:eastAsia="it-IT"/>
        </w:rPr>
        <w:t xml:space="preserve"> ist ein anderes Wort für „Studienkollege“.</w:t>
      </w:r>
    </w:p>
    <w:p w:rsidR="00C06138" w:rsidRPr="00D85949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Im </w:t>
      </w:r>
      <w:r w:rsidR="00AD22E2">
        <w:rPr>
          <w:b/>
          <w:noProof/>
          <w:sz w:val="24"/>
          <w:szCs w:val="24"/>
          <w:lang w:val="de-DE" w:eastAsia="it-IT"/>
        </w:rPr>
        <w:t>Prüfungsamt</w:t>
      </w:r>
      <w:r>
        <w:rPr>
          <w:noProof/>
          <w:sz w:val="24"/>
          <w:szCs w:val="24"/>
          <w:lang w:val="de-DE" w:eastAsia="it-IT"/>
        </w:rPr>
        <w:t xml:space="preserve"> melden sich die Studierenden zu einer Prüfung an.  Heute geschieht das normalerweise elektronisch.</w:t>
      </w:r>
    </w:p>
    <w:p w:rsidR="00C06138" w:rsidRPr="00B8158E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Unter </w:t>
      </w:r>
      <w:r w:rsidR="00323970">
        <w:rPr>
          <w:b/>
          <w:noProof/>
          <w:sz w:val="24"/>
          <w:szCs w:val="24"/>
          <w:lang w:val="de-DE" w:eastAsia="it-IT"/>
        </w:rPr>
        <w:t>Seminar</w:t>
      </w:r>
      <w:r>
        <w:rPr>
          <w:noProof/>
          <w:sz w:val="24"/>
          <w:szCs w:val="24"/>
          <w:lang w:val="de-DE" w:eastAsia="it-IT"/>
        </w:rPr>
        <w:t xml:space="preserve"> versteht man eine Lehrveranstaltung an einer Universität. Hier arbeiten die Studierenden in kleinen Gruppen mit Übungen, Diskussionen und Referaten (Lernen durch Lehren).</w:t>
      </w:r>
    </w:p>
    <w:p w:rsidR="00C06138" w:rsidRPr="00B8158E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Ein Student im ersten Studienjahr ist ein</w:t>
      </w:r>
      <w:r w:rsidR="00323970">
        <w:rPr>
          <w:noProof/>
          <w:sz w:val="24"/>
          <w:szCs w:val="24"/>
          <w:lang w:val="de-DE" w:eastAsia="it-IT"/>
        </w:rPr>
        <w:t xml:space="preserve"> </w:t>
      </w:r>
      <w:r w:rsidR="00323970">
        <w:rPr>
          <w:b/>
          <w:noProof/>
          <w:sz w:val="24"/>
          <w:szCs w:val="24"/>
          <w:lang w:val="de-DE" w:eastAsia="it-IT"/>
        </w:rPr>
        <w:t>Erstsemester</w:t>
      </w:r>
    </w:p>
    <w:p w:rsidR="00C06138" w:rsidRPr="004C1C6E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Die </w:t>
      </w:r>
      <w:r w:rsidR="00323970">
        <w:rPr>
          <w:b/>
          <w:noProof/>
          <w:sz w:val="24"/>
          <w:szCs w:val="24"/>
          <w:lang w:val="de-DE" w:eastAsia="it-IT"/>
        </w:rPr>
        <w:t xml:space="preserve">Studienberatung </w:t>
      </w:r>
      <w:r>
        <w:rPr>
          <w:noProof/>
          <w:sz w:val="24"/>
          <w:szCs w:val="24"/>
          <w:lang w:val="de-DE" w:eastAsia="it-IT"/>
        </w:rPr>
        <w:t>informiert die Studenten</w:t>
      </w:r>
      <w:r w:rsidRPr="00632727">
        <w:rPr>
          <w:noProof/>
          <w:sz w:val="24"/>
          <w:szCs w:val="24"/>
          <w:lang w:val="de-DE" w:eastAsia="it-IT"/>
        </w:rPr>
        <w:tab/>
      </w:r>
      <w:r>
        <w:rPr>
          <w:noProof/>
          <w:sz w:val="24"/>
          <w:szCs w:val="24"/>
          <w:lang w:val="de-DE" w:eastAsia="it-IT"/>
        </w:rPr>
        <w:t xml:space="preserve"> über die Studiengänge und bietet Hilfe bei Studienproblemen.</w:t>
      </w:r>
    </w:p>
    <w:p w:rsidR="00C06138" w:rsidRPr="00AD0B15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 Als </w:t>
      </w:r>
      <w:r w:rsidR="00323970">
        <w:rPr>
          <w:b/>
          <w:noProof/>
          <w:sz w:val="24"/>
          <w:szCs w:val="24"/>
          <w:lang w:val="de-DE" w:eastAsia="it-IT"/>
        </w:rPr>
        <w:t>Fachliteratur</w:t>
      </w:r>
      <w:r>
        <w:rPr>
          <w:noProof/>
          <w:sz w:val="24"/>
          <w:szCs w:val="24"/>
          <w:lang w:val="de-DE" w:eastAsia="it-IT"/>
        </w:rPr>
        <w:t xml:space="preserve"> bezeichnet man spezifische wissenschaftliche Literatur für ein bestimmtes Fach, wie zum Beispiel „Geographie“.</w:t>
      </w:r>
    </w:p>
    <w:p w:rsidR="00C06138" w:rsidRPr="0045058B" w:rsidRDefault="00323970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b/>
          <w:noProof/>
          <w:sz w:val="24"/>
          <w:szCs w:val="24"/>
          <w:lang w:val="de-DE" w:eastAsia="it-IT"/>
        </w:rPr>
        <w:t>durch eine Prüfung fallen:</w:t>
      </w:r>
      <w:r w:rsidR="00C06138">
        <w:rPr>
          <w:noProof/>
          <w:sz w:val="24"/>
          <w:szCs w:val="24"/>
          <w:lang w:val="de-DE" w:eastAsia="it-IT"/>
        </w:rPr>
        <w:t xml:space="preserve">   Ausdruck in der Umgangssprache für „ein Examen nicht bestehen“.</w:t>
      </w:r>
    </w:p>
    <w:p w:rsidR="00C06138" w:rsidRPr="00363C6E" w:rsidRDefault="00323970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b/>
          <w:noProof/>
          <w:sz w:val="24"/>
          <w:szCs w:val="24"/>
          <w:lang w:val="de-DE" w:eastAsia="it-IT"/>
        </w:rPr>
        <w:t>Sprechzeiten</w:t>
      </w:r>
      <w:r w:rsidR="00C06138">
        <w:rPr>
          <w:noProof/>
          <w:sz w:val="24"/>
          <w:szCs w:val="24"/>
          <w:lang w:val="de-DE" w:eastAsia="it-IT"/>
        </w:rPr>
        <w:t xml:space="preserve"> sind Zeiten, an denen Ämter z.B. an der Universität geöffnet sind.</w:t>
      </w:r>
    </w:p>
    <w:p w:rsidR="00C06138" w:rsidRPr="00363C6E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In der </w:t>
      </w:r>
      <w:r w:rsidR="009A01F5" w:rsidRPr="009A01F5">
        <w:rPr>
          <w:b/>
          <w:noProof/>
          <w:sz w:val="24"/>
          <w:szCs w:val="24"/>
          <w:lang w:val="de-DE" w:eastAsia="it-IT"/>
        </w:rPr>
        <w:t>Mensa</w:t>
      </w:r>
      <w:r w:rsidR="009A01F5">
        <w:rPr>
          <w:noProof/>
          <w:sz w:val="24"/>
          <w:szCs w:val="24"/>
          <w:lang w:val="de-DE" w:eastAsia="it-IT"/>
        </w:rPr>
        <w:t xml:space="preserve"> </w:t>
      </w:r>
      <w:r>
        <w:rPr>
          <w:noProof/>
          <w:sz w:val="24"/>
          <w:szCs w:val="24"/>
          <w:lang w:val="de-DE" w:eastAsia="it-IT"/>
        </w:rPr>
        <w:t>können Studierende zu Mittag essen.</w:t>
      </w:r>
    </w:p>
    <w:p w:rsidR="00C06138" w:rsidRPr="006C51D3" w:rsidRDefault="00C06138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 xml:space="preserve">Der Begriff </w:t>
      </w:r>
      <w:r w:rsidR="009A01F5">
        <w:rPr>
          <w:b/>
          <w:sz w:val="24"/>
          <w:szCs w:val="24"/>
          <w:lang w:val="de-DE"/>
        </w:rPr>
        <w:t>Fachbereich</w:t>
      </w:r>
      <w:r>
        <w:rPr>
          <w:sz w:val="24"/>
          <w:szCs w:val="24"/>
          <w:lang w:val="de-DE"/>
        </w:rPr>
        <w:t xml:space="preserve"> ist ein  Synonym für „Fakultät“ . </w:t>
      </w:r>
    </w:p>
    <w:p w:rsidR="00C06138" w:rsidRPr="00E518FA" w:rsidRDefault="009A01F5" w:rsidP="00C06138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  <w:lang w:val="de-DE"/>
        </w:rPr>
      </w:pPr>
      <w:r>
        <w:rPr>
          <w:b/>
          <w:sz w:val="24"/>
          <w:szCs w:val="24"/>
          <w:lang w:val="de-DE"/>
        </w:rPr>
        <w:t xml:space="preserve">Bafög </w:t>
      </w:r>
      <w:r w:rsidR="00C06138">
        <w:rPr>
          <w:sz w:val="24"/>
          <w:szCs w:val="24"/>
          <w:lang w:val="de-DE"/>
        </w:rPr>
        <w:t xml:space="preserve"> ist ein Kredit (ohne Zinsen) vom deutschen Staat für Studierende mit finanziellen Problemen. 5 Jahre nach dem Studium müssen die Ex-Studenten 50 Prozent von diesem Kredit zurückzahlen. 50 Prozent sind ein „Geschenk“ des Staats.</w:t>
      </w:r>
      <w:r w:rsidR="00C06138" w:rsidRPr="00E518FA">
        <w:rPr>
          <w:sz w:val="24"/>
          <w:szCs w:val="24"/>
          <w:lang w:val="de-DE"/>
        </w:rPr>
        <w:t xml:space="preserve"> </w:t>
      </w:r>
    </w:p>
    <w:p w:rsidR="003F208C" w:rsidRDefault="003F208C"/>
    <w:sectPr w:rsidR="003F208C" w:rsidSect="00B306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92494D"/>
    <w:multiLevelType w:val="hybridMultilevel"/>
    <w:tmpl w:val="5656B6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06138"/>
    <w:rsid w:val="00323970"/>
    <w:rsid w:val="003F208C"/>
    <w:rsid w:val="009A01F5"/>
    <w:rsid w:val="00A2455B"/>
    <w:rsid w:val="00AD22E2"/>
    <w:rsid w:val="00C06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13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061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C061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2024-12-09T16:03:00Z</dcterms:created>
  <dcterms:modified xsi:type="dcterms:W3CDTF">2024-12-09T16:13:00Z</dcterms:modified>
</cp:coreProperties>
</file>