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38" w:rsidRPr="008F20C4" w:rsidRDefault="00584950" w:rsidP="00776738">
      <w:pPr>
        <w:ind w:left="2124" w:firstLine="708"/>
        <w:rPr>
          <w:b/>
          <w:sz w:val="28"/>
          <w:szCs w:val="28"/>
          <w:u w:val="single"/>
          <w:lang w:val="de-DE"/>
        </w:rPr>
      </w:pPr>
      <w:r>
        <w:rPr>
          <w:b/>
          <w:sz w:val="28"/>
          <w:szCs w:val="28"/>
          <w:u w:val="single"/>
          <w:lang w:val="de-DE"/>
        </w:rPr>
        <w:t>TERMINE REFERATE</w:t>
      </w:r>
      <w:r w:rsidR="00776738">
        <w:rPr>
          <w:b/>
          <w:sz w:val="28"/>
          <w:szCs w:val="28"/>
          <w:u w:val="single"/>
          <w:lang w:val="de-DE"/>
        </w:rPr>
        <w:t xml:space="preserve"> </w:t>
      </w:r>
    </w:p>
    <w:p w:rsidR="00776738" w:rsidRPr="00E55C57" w:rsidRDefault="00776738" w:rsidP="00776738">
      <w:pPr>
        <w:ind w:left="708" w:firstLine="708"/>
        <w:rPr>
          <w:b/>
          <w:sz w:val="24"/>
          <w:szCs w:val="24"/>
          <w:u w:val="single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2268"/>
        <w:gridCol w:w="6409"/>
      </w:tblGrid>
      <w:tr w:rsidR="00776738" w:rsidTr="001C6059">
        <w:tc>
          <w:tcPr>
            <w:tcW w:w="1101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2268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NAME</w:t>
            </w:r>
          </w:p>
        </w:tc>
        <w:tc>
          <w:tcPr>
            <w:tcW w:w="6409" w:type="dxa"/>
          </w:tcPr>
          <w:p w:rsidR="00776738" w:rsidRPr="00BB1DF5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THEMA</w:t>
            </w:r>
          </w:p>
        </w:tc>
      </w:tr>
      <w:tr w:rsidR="00776738" w:rsidRPr="009B1CF1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1.4.</w:t>
            </w:r>
          </w:p>
        </w:tc>
        <w:tc>
          <w:tcPr>
            <w:tcW w:w="2268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776738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de-DE"/>
              </w:rPr>
              <w:t>3.4.</w:t>
            </w:r>
          </w:p>
        </w:tc>
        <w:tc>
          <w:tcPr>
            <w:tcW w:w="2268" w:type="dxa"/>
          </w:tcPr>
          <w:p w:rsidR="00584950" w:rsidRPr="005A26D5" w:rsidRDefault="00E440DD" w:rsidP="001C6059">
            <w:pPr>
              <w:rPr>
                <w:color w:val="00B050"/>
                <w:sz w:val="24"/>
                <w:szCs w:val="24"/>
              </w:rPr>
            </w:pPr>
            <w:r w:rsidRPr="005A26D5">
              <w:rPr>
                <w:color w:val="00B050"/>
                <w:sz w:val="24"/>
                <w:szCs w:val="24"/>
                <w:lang w:val="de-DE"/>
              </w:rPr>
              <w:t>Marco</w:t>
            </w:r>
            <w:r w:rsidRPr="005A26D5">
              <w:rPr>
                <w:color w:val="00B050"/>
                <w:sz w:val="24"/>
                <w:szCs w:val="24"/>
              </w:rPr>
              <w:t xml:space="preserve"> </w:t>
            </w:r>
          </w:p>
        </w:tc>
        <w:tc>
          <w:tcPr>
            <w:tcW w:w="6409" w:type="dxa"/>
          </w:tcPr>
          <w:p w:rsidR="00584950" w:rsidRPr="005A26D5" w:rsidRDefault="005A26D5" w:rsidP="001C6059">
            <w:pPr>
              <w:rPr>
                <w:color w:val="00B050"/>
                <w:sz w:val="24"/>
                <w:szCs w:val="24"/>
                <w:lang w:val="de-DE"/>
              </w:rPr>
            </w:pPr>
            <w:r w:rsidRPr="005A26D5">
              <w:rPr>
                <w:color w:val="00B050"/>
                <w:sz w:val="24"/>
                <w:szCs w:val="24"/>
                <w:lang w:val="de-DE"/>
              </w:rPr>
              <w:t xml:space="preserve">Franz </w:t>
            </w:r>
            <w:r w:rsidR="00E440DD" w:rsidRPr="005A26D5">
              <w:rPr>
                <w:color w:val="00B050"/>
                <w:sz w:val="24"/>
                <w:szCs w:val="24"/>
                <w:lang w:val="de-DE"/>
              </w:rPr>
              <w:t xml:space="preserve">Kafka </w:t>
            </w:r>
          </w:p>
          <w:p w:rsidR="00E440DD" w:rsidRPr="005A26D5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  <w:p w:rsidR="00E440DD" w:rsidRPr="005A26D5" w:rsidRDefault="00E440DD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8.4.</w:t>
            </w:r>
          </w:p>
        </w:tc>
        <w:tc>
          <w:tcPr>
            <w:tcW w:w="2268" w:type="dxa"/>
          </w:tcPr>
          <w:p w:rsidR="00584950" w:rsidRPr="00E9230E" w:rsidRDefault="00E440DD" w:rsidP="001C6059">
            <w:pPr>
              <w:rPr>
                <w:color w:val="00B050"/>
                <w:sz w:val="24"/>
                <w:szCs w:val="24"/>
              </w:rPr>
            </w:pPr>
            <w:r w:rsidRPr="00E9230E">
              <w:rPr>
                <w:color w:val="00B050"/>
                <w:sz w:val="24"/>
                <w:szCs w:val="24"/>
              </w:rPr>
              <w:t>Sara</w:t>
            </w:r>
          </w:p>
        </w:tc>
        <w:tc>
          <w:tcPr>
            <w:tcW w:w="6409" w:type="dxa"/>
          </w:tcPr>
          <w:p w:rsidR="00E440DD" w:rsidRPr="00E9230E" w:rsidRDefault="007F6F14" w:rsidP="00E440DD">
            <w:pPr>
              <w:rPr>
                <w:color w:val="00B050"/>
                <w:sz w:val="24"/>
                <w:szCs w:val="24"/>
                <w:lang w:val="de-DE"/>
              </w:rPr>
            </w:pPr>
            <w:r w:rsidRPr="00E9230E">
              <w:rPr>
                <w:color w:val="00B050"/>
                <w:sz w:val="24"/>
                <w:szCs w:val="24"/>
                <w:lang w:val="de-DE"/>
              </w:rPr>
              <w:t xml:space="preserve">Volksmärchen und die </w:t>
            </w:r>
            <w:r w:rsidR="00E440DD" w:rsidRPr="00E9230E">
              <w:rPr>
                <w:color w:val="00B050"/>
                <w:sz w:val="24"/>
                <w:szCs w:val="24"/>
                <w:lang w:val="de-DE"/>
              </w:rPr>
              <w:t>Gebrüder Grimm</w:t>
            </w:r>
          </w:p>
          <w:p w:rsidR="00776738" w:rsidRPr="00E9230E" w:rsidRDefault="00776738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  <w:p w:rsidR="00584950" w:rsidRPr="00E9230E" w:rsidRDefault="00584950" w:rsidP="001C6059">
            <w:pPr>
              <w:rPr>
                <w:color w:val="00B050"/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10.4.</w:t>
            </w:r>
          </w:p>
        </w:tc>
        <w:tc>
          <w:tcPr>
            <w:tcW w:w="2268" w:type="dxa"/>
          </w:tcPr>
          <w:p w:rsidR="00776738" w:rsidRDefault="00210C5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Aria</w:t>
            </w:r>
            <w:r w:rsidR="00FA6CD7">
              <w:rPr>
                <w:sz w:val="24"/>
                <w:szCs w:val="24"/>
                <w:lang w:val="de-DE"/>
              </w:rPr>
              <w:t>na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5A26D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Heinrich </w:t>
            </w:r>
            <w:r w:rsidR="00FA6CD7">
              <w:rPr>
                <w:sz w:val="24"/>
                <w:szCs w:val="24"/>
                <w:lang w:val="de-DE"/>
              </w:rPr>
              <w:t>Böll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Pr="008F20C4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15.4.</w:t>
            </w:r>
          </w:p>
        </w:tc>
        <w:tc>
          <w:tcPr>
            <w:tcW w:w="2268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Isabella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FA6CD7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Schiller (philosophische Schriften)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24.4.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2668F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Giacomo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0074FD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Nachkriegsdeutschland</w:t>
            </w:r>
          </w:p>
          <w:p w:rsidR="00E440DD" w:rsidRDefault="00E440DD" w:rsidP="001C6059">
            <w:pPr>
              <w:rPr>
                <w:sz w:val="24"/>
                <w:szCs w:val="24"/>
                <w:lang w:val="de-DE"/>
              </w:rPr>
            </w:pP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074FD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29.4.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r>
              <w:t>Carolina</w:t>
            </w: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0074FD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Stationen: Luthers Werk und Wirken</w:t>
            </w:r>
          </w:p>
          <w:p w:rsidR="00584950" w:rsidRPr="00E55C57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6F2F68" w:rsidTr="001C6059">
        <w:tc>
          <w:tcPr>
            <w:tcW w:w="1101" w:type="dxa"/>
          </w:tcPr>
          <w:p w:rsidR="00776738" w:rsidRDefault="00584950" w:rsidP="001C6059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6.5.</w:t>
            </w: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Giulia</w:t>
            </w:r>
            <w:r w:rsidR="000E5871">
              <w:rPr>
                <w:sz w:val="24"/>
                <w:szCs w:val="24"/>
                <w:lang w:val="de-DE"/>
              </w:rPr>
              <w:t xml:space="preserve"> 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E440DD" w:rsidRDefault="00360355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Das deutsche Grundgesetz</w:t>
            </w:r>
          </w:p>
          <w:p w:rsidR="00584950" w:rsidRPr="000F4BF1" w:rsidRDefault="00584950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E440DD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8.5.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Maria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Einführung in die klassische Philologie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13.5.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a) Elena</w:t>
            </w:r>
          </w:p>
          <w:p w:rsidR="00E601CC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b) Daniela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 weiße Rose</w:t>
            </w:r>
          </w:p>
          <w:p w:rsidR="00E440DD" w:rsidRPr="000F4BF1" w:rsidRDefault="00E440DD" w:rsidP="001C6059">
            <w:pPr>
              <w:rPr>
                <w:sz w:val="24"/>
                <w:szCs w:val="24"/>
                <w:lang w:val="de-DE"/>
              </w:rPr>
            </w:pPr>
          </w:p>
        </w:tc>
      </w:tr>
      <w:tr w:rsidR="00776738" w:rsidRPr="000F4BF1" w:rsidTr="001C6059">
        <w:tc>
          <w:tcPr>
            <w:tcW w:w="1101" w:type="dxa"/>
          </w:tcPr>
          <w:p w:rsidR="00584950" w:rsidRDefault="00584950" w:rsidP="00584950">
            <w:pPr>
              <w:rPr>
                <w:b/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15.5.</w:t>
            </w:r>
          </w:p>
          <w:p w:rsidR="00776738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  <w:p w:rsidR="00776738" w:rsidRPr="008F20C4" w:rsidRDefault="00776738" w:rsidP="001C6059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2268" w:type="dxa"/>
          </w:tcPr>
          <w:p w:rsidR="00776738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Aurora</w:t>
            </w:r>
          </w:p>
          <w:p w:rsidR="00776738" w:rsidRPr="000F4BF1" w:rsidRDefault="00776738" w:rsidP="001C6059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6409" w:type="dxa"/>
          </w:tcPr>
          <w:p w:rsidR="00776738" w:rsidRPr="000F4BF1" w:rsidRDefault="00E601CC" w:rsidP="001C605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Walpurgisnacht (Anthropologie)</w:t>
            </w:r>
          </w:p>
        </w:tc>
      </w:tr>
    </w:tbl>
    <w:p w:rsidR="00776738" w:rsidRDefault="00776738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Default="000E5871" w:rsidP="00776738">
      <w:pPr>
        <w:rPr>
          <w:sz w:val="24"/>
          <w:szCs w:val="24"/>
          <w:lang w:val="de-DE"/>
        </w:rPr>
      </w:pPr>
    </w:p>
    <w:p w:rsidR="000E5871" w:rsidRPr="000F4BF1" w:rsidRDefault="000E5871" w:rsidP="00776738">
      <w:pPr>
        <w:rPr>
          <w:sz w:val="24"/>
          <w:szCs w:val="24"/>
          <w:lang w:val="de-DE"/>
        </w:rPr>
      </w:pPr>
    </w:p>
    <w:p w:rsidR="00776738" w:rsidRPr="000F4BF1" w:rsidRDefault="00776738" w:rsidP="00776738">
      <w:pPr>
        <w:rPr>
          <w:sz w:val="24"/>
          <w:szCs w:val="24"/>
          <w:lang w:val="de-DE"/>
        </w:rPr>
      </w:pPr>
    </w:p>
    <w:p w:rsidR="00776738" w:rsidRPr="008F20C4" w:rsidRDefault="00776738" w:rsidP="00776738">
      <w:pPr>
        <w:rPr>
          <w:lang w:val="de-DE"/>
        </w:rPr>
      </w:pPr>
    </w:p>
    <w:p w:rsidR="003F208C" w:rsidRPr="000E5871" w:rsidRDefault="003F208C">
      <w:pPr>
        <w:rPr>
          <w:lang w:val="de-DE"/>
        </w:rPr>
      </w:pPr>
    </w:p>
    <w:sectPr w:rsidR="003F208C" w:rsidRPr="000E58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776738"/>
    <w:rsid w:val="000074FD"/>
    <w:rsid w:val="000E5871"/>
    <w:rsid w:val="001348AF"/>
    <w:rsid w:val="001743CB"/>
    <w:rsid w:val="00210C5C"/>
    <w:rsid w:val="002668F5"/>
    <w:rsid w:val="00360355"/>
    <w:rsid w:val="003F208C"/>
    <w:rsid w:val="003F74CE"/>
    <w:rsid w:val="00411E7D"/>
    <w:rsid w:val="004479AD"/>
    <w:rsid w:val="004B08F9"/>
    <w:rsid w:val="00584950"/>
    <w:rsid w:val="005A26D5"/>
    <w:rsid w:val="00776738"/>
    <w:rsid w:val="007F6F14"/>
    <w:rsid w:val="00916458"/>
    <w:rsid w:val="00986B8D"/>
    <w:rsid w:val="00A01911"/>
    <w:rsid w:val="00B026CE"/>
    <w:rsid w:val="00CA72AC"/>
    <w:rsid w:val="00D01930"/>
    <w:rsid w:val="00E440DD"/>
    <w:rsid w:val="00E601CC"/>
    <w:rsid w:val="00E9230E"/>
    <w:rsid w:val="00F64173"/>
    <w:rsid w:val="00FA6CD7"/>
    <w:rsid w:val="00FE6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67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767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E601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2025-03-18T06:22:00Z</cp:lastPrinted>
  <dcterms:created xsi:type="dcterms:W3CDTF">2025-04-08T11:11:00Z</dcterms:created>
  <dcterms:modified xsi:type="dcterms:W3CDTF">2025-04-08T11:12:00Z</dcterms:modified>
</cp:coreProperties>
</file>