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D0C" w:rsidRDefault="00507D0C" w:rsidP="00DF15FD">
      <w:pPr>
        <w:rPr>
          <w:rFonts w:eastAsia="MS Mincho" w:cstheme="minorHAnsi"/>
          <w:b/>
          <w:sz w:val="28"/>
          <w:szCs w:val="28"/>
          <w:lang w:val="de-DE" w:eastAsia="it-IT"/>
        </w:rPr>
      </w:pPr>
      <w:r>
        <w:rPr>
          <w:rFonts w:eastAsia="MS Mincho" w:cstheme="minorHAnsi"/>
          <w:b/>
          <w:sz w:val="28"/>
          <w:szCs w:val="28"/>
          <w:lang w:val="de-DE" w:eastAsia="it-IT"/>
        </w:rPr>
        <w:tab/>
      </w:r>
      <w:r>
        <w:rPr>
          <w:rFonts w:eastAsia="MS Mincho" w:cstheme="minorHAnsi"/>
          <w:b/>
          <w:sz w:val="28"/>
          <w:szCs w:val="28"/>
          <w:lang w:val="de-DE" w:eastAsia="it-IT"/>
        </w:rPr>
        <w:tab/>
      </w:r>
      <w:r>
        <w:rPr>
          <w:rFonts w:eastAsia="MS Mincho" w:cstheme="minorHAnsi"/>
          <w:b/>
          <w:sz w:val="28"/>
          <w:szCs w:val="28"/>
          <w:lang w:val="de-DE" w:eastAsia="it-IT"/>
        </w:rPr>
        <w:tab/>
        <w:t xml:space="preserve">    TESTTRAINING HÖREN</w:t>
      </w:r>
      <w:r w:rsidR="00222AAA">
        <w:rPr>
          <w:rFonts w:eastAsia="MS Mincho" w:cstheme="minorHAnsi"/>
          <w:b/>
          <w:sz w:val="28"/>
          <w:szCs w:val="28"/>
          <w:lang w:val="de-DE" w:eastAsia="it-IT"/>
        </w:rPr>
        <w:t xml:space="preserve"> LÖSUNGEN</w:t>
      </w:r>
    </w:p>
    <w:p w:rsidR="00507D0C" w:rsidRPr="00507D0C" w:rsidRDefault="00507D0C" w:rsidP="00DF15FD">
      <w:pPr>
        <w:rPr>
          <w:rFonts w:eastAsia="MS Mincho" w:cstheme="minorHAnsi"/>
          <w:b/>
          <w:sz w:val="28"/>
          <w:szCs w:val="28"/>
          <w:lang w:val="de-DE" w:eastAsia="it-IT"/>
        </w:rPr>
      </w:pPr>
      <w:r>
        <w:rPr>
          <w:rFonts w:eastAsia="MS Mincho" w:cstheme="minorHAnsi"/>
          <w:b/>
          <w:sz w:val="28"/>
          <w:szCs w:val="28"/>
          <w:lang w:val="de-DE" w:eastAsia="it-IT"/>
        </w:rPr>
        <w:t>___________________________________________________________________</w:t>
      </w:r>
    </w:p>
    <w:p w:rsidR="00222AAA" w:rsidRDefault="00222AAA" w:rsidP="00222AAA">
      <w:pPr>
        <w:rPr>
          <w:rFonts w:eastAsia="MS Mincho"/>
          <w:b/>
          <w:lang w:val="de-DE" w:eastAsia="zh-CN"/>
        </w:rPr>
      </w:pPr>
      <w:r>
        <w:rPr>
          <w:rFonts w:eastAsia="MS Mincho" w:cstheme="minorHAnsi"/>
          <w:b/>
          <w:lang w:val="de-DE" w:eastAsia="it-IT"/>
        </w:rPr>
        <w:t xml:space="preserve">HV TEIL 1 - </w:t>
      </w:r>
      <w:r>
        <w:rPr>
          <w:rFonts w:eastAsia="MS Mincho"/>
          <w:b/>
          <w:lang w:val="de-DE" w:eastAsia="zh-CN"/>
        </w:rPr>
        <w:t xml:space="preserve">5 Kurzdurchsagen – 5 </w:t>
      </w:r>
      <w:proofErr w:type="spellStart"/>
      <w:r>
        <w:rPr>
          <w:rFonts w:eastAsia="MS Mincho"/>
          <w:b/>
          <w:lang w:val="de-DE" w:eastAsia="zh-CN"/>
        </w:rPr>
        <w:t>ascolti</w:t>
      </w:r>
      <w:proofErr w:type="spellEnd"/>
      <w:r>
        <w:rPr>
          <w:rFonts w:eastAsia="MS Mincho"/>
          <w:b/>
          <w:lang w:val="de-DE" w:eastAsia="zh-CN"/>
        </w:rPr>
        <w:t xml:space="preserve"> </w:t>
      </w:r>
      <w:proofErr w:type="spellStart"/>
      <w:r>
        <w:rPr>
          <w:rFonts w:eastAsia="MS Mincho"/>
          <w:b/>
          <w:lang w:val="de-DE" w:eastAsia="zh-CN"/>
        </w:rPr>
        <w:t>brevi</w:t>
      </w:r>
      <w:proofErr w:type="spellEnd"/>
      <w:r>
        <w:rPr>
          <w:rFonts w:eastAsia="MS Mincho"/>
          <w:b/>
          <w:lang w:val="de-DE" w:eastAsia="zh-CN"/>
        </w:rPr>
        <w:t xml:space="preserve"> -    LÖSUNGEN</w:t>
      </w:r>
    </w:p>
    <w:p w:rsidR="00222AAA" w:rsidRDefault="00222AAA" w:rsidP="00222AAA">
      <w:pPr>
        <w:rPr>
          <w:rFonts w:eastAsia="MS Mincho"/>
          <w:b/>
          <w:lang w:val="de-DE" w:eastAsia="zh-CN"/>
        </w:rPr>
      </w:pPr>
      <w:r>
        <w:rPr>
          <w:rFonts w:eastAsia="MS Mincho"/>
          <w:b/>
          <w:lang w:val="de-DE" w:eastAsia="zh-CN"/>
        </w:rPr>
        <w:t>Sie hören jetzt 5 kurze Texte. Sie hören jeden Text zweimal. Kreuzen Sie dann die korrekte Lösung an.</w:t>
      </w:r>
    </w:p>
    <w:p w:rsidR="00222AAA" w:rsidRDefault="00222AAA" w:rsidP="00222AAA">
      <w:pPr>
        <w:rPr>
          <w:b/>
          <w:lang w:val="de-DE"/>
        </w:rPr>
      </w:pPr>
    </w:p>
    <w:p w:rsidR="00222AAA" w:rsidRDefault="00222AAA" w:rsidP="00222AAA">
      <w:pPr>
        <w:rPr>
          <w:rFonts w:eastAsia="MS Mincho"/>
          <w:lang w:val="de-DE" w:eastAsia="zh-CN"/>
        </w:rPr>
      </w:pPr>
      <w:r>
        <w:rPr>
          <w:rFonts w:eastAsia="MS Mincho"/>
          <w:lang w:val="de-DE" w:eastAsia="zh-CN"/>
        </w:rPr>
        <w:t>1.Sie haben ein Problem mit Ihrem neuen Handy und brauchen Hilfe von einem Experten. Welche Nummer drücken Sie?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Nummer 1.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Nummer 2.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Nummer 3.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b/>
          <w:sz w:val="24"/>
          <w:szCs w:val="24"/>
          <w:u w:val="single"/>
          <w:lang w:val="de-DE" w:eastAsia="zh-CN"/>
        </w:rPr>
      </w:pPr>
      <w:r>
        <w:rPr>
          <w:rFonts w:eastAsia="MS Mincho"/>
          <w:b/>
          <w:sz w:val="24"/>
          <w:szCs w:val="24"/>
          <w:u w:val="single"/>
          <w:lang w:val="de-DE" w:eastAsia="zh-CN"/>
        </w:rPr>
        <w:t>Die Nummer 4.</w:t>
      </w:r>
    </w:p>
    <w:p w:rsidR="00222AAA" w:rsidRDefault="00222AAA" w:rsidP="00222AAA">
      <w:pPr>
        <w:rPr>
          <w:rFonts w:eastAsia="MS Mincho"/>
          <w:b/>
          <w:u w:val="single"/>
          <w:lang w:val="de-DE" w:eastAsia="zh-CN"/>
        </w:rPr>
      </w:pPr>
    </w:p>
    <w:p w:rsidR="00222AAA" w:rsidRDefault="00222AAA" w:rsidP="00222AAA">
      <w:pPr>
        <w:rPr>
          <w:rFonts w:eastAsia="MS Mincho"/>
          <w:b/>
          <w:u w:val="single"/>
          <w:lang w:val="de-DE" w:eastAsia="zh-CN"/>
        </w:rPr>
      </w:pPr>
    </w:p>
    <w:p w:rsidR="00222AAA" w:rsidRDefault="00222AAA" w:rsidP="00222AAA">
      <w:pPr>
        <w:rPr>
          <w:rFonts w:eastAsia="MS Mincho"/>
          <w:b/>
          <w:lang w:val="de-DE" w:eastAsia="zh-CN"/>
        </w:rPr>
      </w:pPr>
    </w:p>
    <w:p w:rsidR="00222AAA" w:rsidRDefault="00222AAA" w:rsidP="00222AAA">
      <w:pPr>
        <w:rPr>
          <w:rFonts w:eastAsia="MS Mincho"/>
          <w:lang w:val="de-DE" w:eastAsia="zh-CN"/>
        </w:rPr>
      </w:pPr>
      <w:r>
        <w:rPr>
          <w:rFonts w:eastAsia="MS Mincho"/>
          <w:lang w:val="de-DE" w:eastAsia="zh-CN"/>
        </w:rPr>
        <w:t>2. Welche Aussage ist korrekt?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Auf der Gartenmesse bekommt man heute Tipps zum Thema </w:t>
      </w:r>
      <w:r>
        <w:rPr>
          <w:rFonts w:eastAsia="MS Mincho"/>
          <w:i/>
          <w:iCs/>
          <w:sz w:val="24"/>
          <w:szCs w:val="24"/>
          <w:lang w:val="de-DE" w:eastAsia="zh-CN"/>
        </w:rPr>
        <w:t>Balkon im Sommer</w:t>
      </w:r>
      <w:r>
        <w:rPr>
          <w:rFonts w:eastAsia="MS Mincho"/>
          <w:sz w:val="24"/>
          <w:szCs w:val="24"/>
          <w:lang w:val="de-DE" w:eastAsia="zh-CN"/>
        </w:rPr>
        <w:t>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Um 18 Uhr schließt das Messegelände.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Messe ist nur für Gartenexperten und professionelle Gärtner interessant.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b/>
          <w:sz w:val="24"/>
          <w:szCs w:val="24"/>
          <w:u w:val="single"/>
          <w:lang w:val="de-DE" w:eastAsia="zh-CN"/>
        </w:rPr>
      </w:pPr>
      <w:r>
        <w:rPr>
          <w:rFonts w:eastAsia="MS Mincho"/>
          <w:b/>
          <w:sz w:val="24"/>
          <w:szCs w:val="24"/>
          <w:u w:val="single"/>
          <w:lang w:val="de-DE" w:eastAsia="zh-CN"/>
        </w:rPr>
        <w:t>Man kann sich hier über neue Trends und das Gärtnern in der Stadt informieren.</w:t>
      </w:r>
    </w:p>
    <w:p w:rsidR="00222AAA" w:rsidRDefault="00222AAA" w:rsidP="00222AAA">
      <w:pPr>
        <w:pStyle w:val="Paragrafoelenco"/>
        <w:spacing w:after="0" w:line="240" w:lineRule="auto"/>
        <w:ind w:left="1080"/>
        <w:rPr>
          <w:rFonts w:eastAsia="MS Mincho"/>
          <w:b/>
          <w:sz w:val="24"/>
          <w:szCs w:val="24"/>
          <w:u w:val="single"/>
          <w:lang w:val="de-DE" w:eastAsia="zh-CN"/>
        </w:rPr>
      </w:pPr>
    </w:p>
    <w:p w:rsidR="00222AAA" w:rsidRDefault="00222AAA" w:rsidP="00222AAA">
      <w:pPr>
        <w:rPr>
          <w:rFonts w:eastAsia="MS Mincho"/>
          <w:b/>
          <w:lang w:val="de-DE" w:eastAsia="zh-CN"/>
        </w:rPr>
      </w:pPr>
    </w:p>
    <w:p w:rsidR="00222AAA" w:rsidRDefault="00222AAA" w:rsidP="00222AAA">
      <w:pPr>
        <w:rPr>
          <w:rFonts w:eastAsia="MS Mincho"/>
          <w:lang w:val="de-DE" w:eastAsia="zh-CN"/>
        </w:rPr>
      </w:pPr>
      <w:r>
        <w:rPr>
          <w:rFonts w:eastAsia="MS Mincho"/>
          <w:lang w:val="de-DE" w:eastAsia="zh-CN"/>
        </w:rPr>
        <w:t>3. Welcher Zug fällt aus?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Der Zug nach Würzburg.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b/>
          <w:sz w:val="24"/>
          <w:szCs w:val="24"/>
          <w:u w:val="single"/>
          <w:lang w:val="de-DE" w:eastAsia="zh-CN"/>
        </w:rPr>
      </w:pPr>
      <w:r>
        <w:rPr>
          <w:rFonts w:eastAsia="MS Mincho"/>
          <w:b/>
          <w:sz w:val="24"/>
          <w:szCs w:val="24"/>
          <w:u w:val="single"/>
          <w:lang w:val="de-DE" w:eastAsia="zh-CN"/>
        </w:rPr>
        <w:t>Der Zug nach Frankfurt.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Der Zug nach Augsburg.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Der Zug nach Donauwörth.</w:t>
      </w:r>
    </w:p>
    <w:p w:rsidR="00222AAA" w:rsidRDefault="00222AAA" w:rsidP="00222AAA">
      <w:pPr>
        <w:pStyle w:val="Paragrafoelenco"/>
        <w:spacing w:after="0" w:line="240" w:lineRule="auto"/>
        <w:ind w:left="1080"/>
        <w:rPr>
          <w:rFonts w:eastAsia="MS Mincho"/>
          <w:sz w:val="24"/>
          <w:szCs w:val="24"/>
          <w:lang w:val="de-DE" w:eastAsia="zh-CN"/>
        </w:rPr>
      </w:pPr>
    </w:p>
    <w:p w:rsidR="00222AAA" w:rsidRDefault="00222AAA" w:rsidP="00222AAA">
      <w:pPr>
        <w:rPr>
          <w:rFonts w:ascii="Calibri" w:eastAsia="MS Mincho" w:hAnsi="Calibri" w:cs="Times New Roman"/>
          <w:b/>
          <w:lang w:val="de-DE" w:eastAsia="zh-CN"/>
        </w:rPr>
      </w:pPr>
    </w:p>
    <w:p w:rsidR="00222AAA" w:rsidRDefault="00222AAA" w:rsidP="00222AAA">
      <w:pPr>
        <w:rPr>
          <w:rFonts w:eastAsia="MS Mincho"/>
          <w:lang w:val="de-DE" w:eastAsia="zh-CN"/>
        </w:rPr>
      </w:pPr>
      <w:r>
        <w:rPr>
          <w:rFonts w:eastAsia="MS Mincho"/>
          <w:lang w:val="de-DE" w:eastAsia="zh-CN"/>
        </w:rPr>
        <w:t xml:space="preserve">4. Was soll Frau Schneider tun? 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Autonom einen Maler für die nasse Wand im Flur suchen.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Morgen früh den Handwerker anrufen.  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Eine Nachricht auf dem Anrufbeantworter hinterlassen.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b/>
          <w:sz w:val="24"/>
          <w:szCs w:val="24"/>
          <w:u w:val="single"/>
          <w:lang w:val="de-DE" w:eastAsia="zh-CN"/>
        </w:rPr>
      </w:pPr>
      <w:r>
        <w:rPr>
          <w:rFonts w:eastAsia="MS Mincho"/>
          <w:b/>
          <w:sz w:val="24"/>
          <w:szCs w:val="24"/>
          <w:u w:val="single"/>
          <w:lang w:val="de-DE" w:eastAsia="zh-CN"/>
        </w:rPr>
        <w:t>Heute bis vier Uhr nachmittags die Hausverwaltung anrufen.</w:t>
      </w:r>
    </w:p>
    <w:p w:rsidR="00222AAA" w:rsidRDefault="00222AAA" w:rsidP="00222AAA">
      <w:pPr>
        <w:rPr>
          <w:rFonts w:eastAsia="MS Mincho"/>
          <w:b/>
          <w:u w:val="single"/>
          <w:lang w:val="de-DE" w:eastAsia="zh-CN"/>
        </w:rPr>
      </w:pPr>
    </w:p>
    <w:p w:rsidR="00222AAA" w:rsidRDefault="00222AAA" w:rsidP="00222AAA">
      <w:pPr>
        <w:rPr>
          <w:rFonts w:eastAsia="MS Mincho"/>
          <w:b/>
          <w:u w:val="single"/>
          <w:lang w:val="de-DE" w:eastAsia="zh-CN"/>
        </w:rPr>
      </w:pPr>
    </w:p>
    <w:p w:rsidR="00222AAA" w:rsidRDefault="00222AAA" w:rsidP="00222AAA">
      <w:pPr>
        <w:rPr>
          <w:rFonts w:eastAsia="MS Mincho"/>
          <w:b/>
          <w:u w:val="single"/>
          <w:lang w:val="de-DE" w:eastAsia="zh-CN"/>
        </w:rPr>
      </w:pPr>
    </w:p>
    <w:p w:rsidR="00222AAA" w:rsidRDefault="00222AAA" w:rsidP="00222AAA">
      <w:pPr>
        <w:rPr>
          <w:rFonts w:eastAsia="MS Mincho"/>
          <w:lang w:val="de-DE" w:eastAsia="zh-CN"/>
        </w:rPr>
      </w:pPr>
      <w:r>
        <w:rPr>
          <w:rFonts w:eastAsia="MS Mincho"/>
          <w:lang w:val="de-DE" w:eastAsia="zh-CN"/>
        </w:rPr>
        <w:t>5.</w:t>
      </w:r>
      <w:r>
        <w:rPr>
          <w:rFonts w:eastAsia="MS Mincho"/>
          <w:b/>
          <w:u w:val="single"/>
          <w:lang w:val="de-DE" w:eastAsia="zh-CN"/>
        </w:rPr>
        <w:t xml:space="preserve"> </w:t>
      </w:r>
      <w:r>
        <w:rPr>
          <w:rFonts w:eastAsia="MS Mincho"/>
          <w:lang w:val="de-DE" w:eastAsia="zh-CN"/>
        </w:rPr>
        <w:t xml:space="preserve">Warum sollen die Hörerinnen und Hörer anrufen? 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Sie können an einem Festival teilnehmen. 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Sie können ein Ticket nach Berlin bekommen.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b/>
          <w:sz w:val="24"/>
          <w:szCs w:val="24"/>
          <w:u w:val="single"/>
          <w:lang w:val="de-DE" w:eastAsia="zh-CN"/>
        </w:rPr>
      </w:pPr>
      <w:r>
        <w:rPr>
          <w:rFonts w:eastAsia="MS Mincho"/>
          <w:b/>
          <w:sz w:val="24"/>
          <w:szCs w:val="24"/>
          <w:u w:val="single"/>
          <w:lang w:val="de-DE" w:eastAsia="zh-CN"/>
        </w:rPr>
        <w:t>Sie können etwas gewinnen.</w:t>
      </w:r>
    </w:p>
    <w:p w:rsidR="00222AAA" w:rsidRDefault="00222AAA" w:rsidP="00222AAA">
      <w:pPr>
        <w:pStyle w:val="Paragrafoelenco"/>
        <w:numPr>
          <w:ilvl w:val="0"/>
          <w:numId w:val="8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Sie können ein Musikprogramm wählen.</w:t>
      </w:r>
    </w:p>
    <w:p w:rsidR="00222AAA" w:rsidRDefault="00222AAA" w:rsidP="00222AAA">
      <w:pPr>
        <w:pStyle w:val="Paragrafoelenco"/>
        <w:spacing w:after="0" w:line="240" w:lineRule="auto"/>
        <w:ind w:left="1080"/>
        <w:rPr>
          <w:rFonts w:eastAsia="MS Mincho"/>
          <w:sz w:val="24"/>
          <w:szCs w:val="24"/>
          <w:lang w:val="de-DE" w:eastAsia="zh-CN"/>
        </w:rPr>
      </w:pPr>
    </w:p>
    <w:p w:rsidR="00222AAA" w:rsidRDefault="00222AAA" w:rsidP="00222AAA">
      <w:pPr>
        <w:rPr>
          <w:lang w:val="de-DE"/>
        </w:rPr>
      </w:pPr>
    </w:p>
    <w:p w:rsidR="00222AAA" w:rsidRDefault="00222AAA" w:rsidP="00222AAA">
      <w:pPr>
        <w:rPr>
          <w:lang w:val="de-DE"/>
        </w:rPr>
      </w:pPr>
    </w:p>
    <w:p w:rsidR="00222AAA" w:rsidRDefault="00222AAA" w:rsidP="00222AAA">
      <w:pPr>
        <w:rPr>
          <w:lang w:val="de-DE"/>
        </w:rPr>
      </w:pPr>
    </w:p>
    <w:p w:rsidR="00222AAA" w:rsidRDefault="00222AAA" w:rsidP="00222AAA">
      <w:pPr>
        <w:rPr>
          <w:b/>
          <w:bCs/>
          <w:lang w:val="de-DE"/>
        </w:rPr>
      </w:pPr>
    </w:p>
    <w:p w:rsidR="00222AAA" w:rsidRDefault="00222AAA" w:rsidP="00222AAA">
      <w:pPr>
        <w:rPr>
          <w:b/>
        </w:rPr>
      </w:pPr>
    </w:p>
    <w:p w:rsidR="00222AAA" w:rsidRPr="00222AAA" w:rsidRDefault="00222AAA" w:rsidP="00222AAA">
      <w:pPr>
        <w:ind w:left="708"/>
        <w:rPr>
          <w:b/>
          <w:i/>
          <w:sz w:val="28"/>
          <w:szCs w:val="28"/>
          <w:lang w:val="de-DE"/>
        </w:rPr>
      </w:pPr>
      <w:r>
        <w:rPr>
          <w:b/>
        </w:rPr>
        <w:lastRenderedPageBreak/>
        <w:t xml:space="preserve">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22AAA">
        <w:rPr>
          <w:b/>
          <w:lang w:val="de-DE"/>
        </w:rPr>
        <w:t xml:space="preserve">   </w:t>
      </w:r>
      <w:r w:rsidRPr="00222AAA">
        <w:rPr>
          <w:b/>
          <w:sz w:val="28"/>
          <w:szCs w:val="28"/>
          <w:lang w:val="de-DE"/>
        </w:rPr>
        <w:tab/>
      </w:r>
      <w:r w:rsidRPr="00222AAA">
        <w:rPr>
          <w:b/>
          <w:sz w:val="28"/>
          <w:szCs w:val="28"/>
          <w:lang w:val="de-DE"/>
        </w:rPr>
        <w:tab/>
        <w:t xml:space="preserve">         </w:t>
      </w:r>
    </w:p>
    <w:p w:rsidR="00222AAA" w:rsidRDefault="00222AAA" w:rsidP="00222AAA">
      <w:pPr>
        <w:rPr>
          <w:b/>
          <w:lang w:val="de-DE"/>
        </w:rPr>
      </w:pPr>
      <w:r>
        <w:rPr>
          <w:rFonts w:eastAsia="MS Mincho" w:cstheme="minorHAnsi"/>
          <w:b/>
          <w:lang w:val="de-DE" w:eastAsia="it-IT"/>
        </w:rPr>
        <w:t xml:space="preserve">HV TEIL </w:t>
      </w:r>
      <w:r>
        <w:rPr>
          <w:rFonts w:eastAsia="MS Mincho"/>
          <w:b/>
          <w:lang w:val="de-DE" w:eastAsia="zh-CN"/>
        </w:rPr>
        <w:t xml:space="preserve">2 : Langes Hören – </w:t>
      </w:r>
      <w:proofErr w:type="spellStart"/>
      <w:r>
        <w:rPr>
          <w:rFonts w:eastAsia="MS Mincho"/>
          <w:b/>
          <w:lang w:val="de-DE" w:eastAsia="zh-CN"/>
        </w:rPr>
        <w:t>ascolto</w:t>
      </w:r>
      <w:proofErr w:type="spellEnd"/>
      <w:r>
        <w:rPr>
          <w:rFonts w:eastAsia="MS Mincho"/>
          <w:b/>
          <w:lang w:val="de-DE" w:eastAsia="zh-CN"/>
        </w:rPr>
        <w:t xml:space="preserve"> </w:t>
      </w:r>
      <w:proofErr w:type="spellStart"/>
      <w:r>
        <w:rPr>
          <w:rFonts w:eastAsia="MS Mincho"/>
          <w:b/>
          <w:lang w:val="de-DE" w:eastAsia="zh-CN"/>
        </w:rPr>
        <w:t>lungo</w:t>
      </w:r>
      <w:proofErr w:type="spellEnd"/>
    </w:p>
    <w:p w:rsidR="00222AAA" w:rsidRDefault="00222AAA" w:rsidP="00222AAA">
      <w:pPr>
        <w:rPr>
          <w:b/>
          <w:lang w:val="de-DE"/>
        </w:rPr>
      </w:pPr>
      <w:r>
        <w:rPr>
          <w:b/>
          <w:lang w:val="de-DE"/>
        </w:rPr>
        <w:t>Führung durch die Universitätsbibliothek Freiburg</w:t>
      </w:r>
    </w:p>
    <w:p w:rsidR="00222AAA" w:rsidRDefault="00222AAA" w:rsidP="00222AAA">
      <w:pPr>
        <w:rPr>
          <w:b/>
          <w:lang w:val="de-DE"/>
        </w:rPr>
      </w:pPr>
    </w:p>
    <w:p w:rsidR="00222AAA" w:rsidRDefault="00222AAA" w:rsidP="00222AAA">
      <w:pPr>
        <w:rPr>
          <w:rFonts w:eastAsia="MS Mincho"/>
          <w:b/>
          <w:lang w:val="de-DE" w:eastAsia="zh-CN"/>
        </w:rPr>
      </w:pPr>
    </w:p>
    <w:p w:rsidR="00222AAA" w:rsidRDefault="00222AAA" w:rsidP="00222AAA">
      <w:pPr>
        <w:pStyle w:val="Paragrafoelenco"/>
        <w:numPr>
          <w:ilvl w:val="1"/>
          <w:numId w:val="3"/>
        </w:numPr>
        <w:spacing w:after="200" w:line="276" w:lineRule="auto"/>
        <w:rPr>
          <w:rFonts w:eastAsiaTheme="minorEastAsia"/>
          <w:b/>
          <w:sz w:val="24"/>
          <w:szCs w:val="24"/>
          <w:lang w:val="de-DE"/>
        </w:rPr>
      </w:pPr>
      <w:r>
        <w:rPr>
          <w:rFonts w:eastAsiaTheme="minorEastAsia"/>
          <w:b/>
          <w:sz w:val="24"/>
          <w:szCs w:val="24"/>
          <w:lang w:val="de-DE"/>
        </w:rPr>
        <w:t>Welche Aussage ist korrekt?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a) Die Studierenden machen heute einen Rundgang durch die Universität.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Sophie Reuter hat heute eine Einführungsveranstaltung organisiert.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c) </w:t>
      </w:r>
      <w:r>
        <w:rPr>
          <w:rFonts w:eastAsiaTheme="minorEastAsia"/>
          <w:b/>
          <w:u w:val="single"/>
          <w:lang w:val="de-DE"/>
        </w:rPr>
        <w:t>Heute erkunden die Studierenden die Universitäts-Bibliothek.</w:t>
      </w:r>
    </w:p>
    <w:p w:rsidR="00222AAA" w:rsidRDefault="00222AAA" w:rsidP="00222AAA">
      <w:pPr>
        <w:ind w:firstLine="708"/>
        <w:rPr>
          <w:rFonts w:eastAsia="MS Mincho"/>
          <w:b/>
          <w:lang w:val="de-DE" w:eastAsia="zh-CN"/>
        </w:rPr>
      </w:pPr>
      <w:r>
        <w:rPr>
          <w:rFonts w:eastAsiaTheme="minorEastAsia"/>
          <w:lang w:val="de-DE"/>
        </w:rPr>
        <w:t>d) Die traditionelle Eingangshalle ist heute ein Treffpunkt für viele Studierende.</w:t>
      </w:r>
    </w:p>
    <w:p w:rsidR="00222AAA" w:rsidRDefault="00222AAA" w:rsidP="00222AAA">
      <w:pPr>
        <w:rPr>
          <w:b/>
          <w:i/>
          <w:lang w:val="de-DE"/>
        </w:rPr>
      </w:pPr>
    </w:p>
    <w:p w:rsidR="00222AAA" w:rsidRDefault="00222AAA" w:rsidP="00222AAA">
      <w:pPr>
        <w:pStyle w:val="Paragrafoelenco"/>
        <w:spacing w:after="200" w:line="276" w:lineRule="auto"/>
        <w:rPr>
          <w:rFonts w:eastAsiaTheme="minorEastAsia"/>
          <w:b/>
          <w:sz w:val="24"/>
          <w:szCs w:val="24"/>
          <w:lang w:val="de-DE"/>
        </w:rPr>
      </w:pPr>
      <w:r>
        <w:rPr>
          <w:rFonts w:eastAsiaTheme="minorEastAsia"/>
          <w:b/>
          <w:sz w:val="24"/>
          <w:szCs w:val="24"/>
          <w:lang w:val="de-DE"/>
        </w:rPr>
        <w:t xml:space="preserve">2. </w:t>
      </w:r>
      <w:r>
        <w:rPr>
          <w:rFonts w:eastAsiaTheme="minorEastAsia"/>
          <w:b/>
          <w:sz w:val="24"/>
          <w:szCs w:val="24"/>
          <w:lang w:val="de-DE"/>
        </w:rPr>
        <w:tab/>
        <w:t>Die neue Universitätsbibliothek …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a) gibt es seit 5 Jahren.</w:t>
      </w:r>
    </w:p>
    <w:p w:rsidR="00222AAA" w:rsidRDefault="00222AAA" w:rsidP="00222AAA">
      <w:pPr>
        <w:ind w:left="720"/>
        <w:contextualSpacing/>
        <w:rPr>
          <w:rFonts w:eastAsiaTheme="minorEastAsia"/>
          <w:b/>
          <w:u w:val="single"/>
          <w:lang w:val="de-DE"/>
        </w:rPr>
      </w:pPr>
      <w:r>
        <w:rPr>
          <w:rFonts w:eastAsiaTheme="minorEastAsia"/>
          <w:lang w:val="de-DE"/>
        </w:rPr>
        <w:t xml:space="preserve">b) </w:t>
      </w:r>
      <w:r>
        <w:rPr>
          <w:rFonts w:eastAsiaTheme="minorEastAsia"/>
          <w:b/>
          <w:u w:val="single"/>
          <w:lang w:val="de-DE"/>
        </w:rPr>
        <w:t>generiert autonom Energie.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c) hat viele verschiedene Gebäude.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hat ein anderes Energiekonzept als die Stadt Freiburg.</w:t>
      </w:r>
    </w:p>
    <w:p w:rsidR="00222AAA" w:rsidRDefault="00222AAA" w:rsidP="00222AAA">
      <w:pPr>
        <w:rPr>
          <w:b/>
          <w:lang w:val="de-DE"/>
        </w:rPr>
      </w:pPr>
    </w:p>
    <w:p w:rsidR="00222AAA" w:rsidRDefault="00222AAA" w:rsidP="00222AAA">
      <w:pPr>
        <w:rPr>
          <w:b/>
          <w:lang w:val="de-DE"/>
        </w:rPr>
      </w:pPr>
    </w:p>
    <w:p w:rsidR="00222AAA" w:rsidRDefault="00222AAA" w:rsidP="00222AAA">
      <w:pPr>
        <w:ind w:firstLine="708"/>
        <w:rPr>
          <w:b/>
          <w:lang w:val="de-DE"/>
        </w:rPr>
      </w:pPr>
      <w:r>
        <w:rPr>
          <w:rFonts w:eastAsiaTheme="minorEastAsia"/>
          <w:b/>
          <w:lang w:val="de-DE"/>
        </w:rPr>
        <w:t xml:space="preserve">3. </w:t>
      </w:r>
      <w:r>
        <w:rPr>
          <w:rFonts w:eastAsiaTheme="minorEastAsia"/>
          <w:b/>
          <w:lang w:val="de-DE"/>
        </w:rPr>
        <w:tab/>
        <w:t xml:space="preserve">Die </w:t>
      </w:r>
      <w:proofErr w:type="spellStart"/>
      <w:r>
        <w:rPr>
          <w:rFonts w:eastAsiaTheme="minorEastAsia"/>
          <w:b/>
          <w:lang w:val="de-DE"/>
        </w:rPr>
        <w:t>Unicard</w:t>
      </w:r>
      <w:proofErr w:type="spellEnd"/>
      <w:r>
        <w:rPr>
          <w:rFonts w:eastAsiaTheme="minorEastAsia"/>
          <w:b/>
          <w:lang w:val="de-DE"/>
        </w:rPr>
        <w:t xml:space="preserve"> ist </w:t>
      </w:r>
      <w:r>
        <w:rPr>
          <w:b/>
          <w:lang w:val="de-DE"/>
        </w:rPr>
        <w:t xml:space="preserve"> …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a) eine einfache Kreditkarte für die Studierenden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ein Ausweis nur für die Bibliothek.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c) </w:t>
      </w:r>
      <w:r>
        <w:rPr>
          <w:rFonts w:eastAsiaTheme="minorEastAsia"/>
          <w:b/>
          <w:u w:val="single"/>
          <w:lang w:val="de-DE"/>
        </w:rPr>
        <w:t>ein multifunktionaler Studentenausweis.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der Personalausweis.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</w:p>
    <w:p w:rsidR="00222AAA" w:rsidRDefault="00222AAA" w:rsidP="00222AAA">
      <w:pPr>
        <w:ind w:left="1080"/>
        <w:contextualSpacing/>
        <w:rPr>
          <w:rFonts w:eastAsiaTheme="minorEastAsia"/>
          <w:lang w:val="de-DE"/>
        </w:rPr>
      </w:pPr>
    </w:p>
    <w:p w:rsidR="00222AAA" w:rsidRDefault="00222AAA" w:rsidP="00222AAA">
      <w:pPr>
        <w:pStyle w:val="Paragrafoelenco"/>
        <w:numPr>
          <w:ilvl w:val="0"/>
          <w:numId w:val="5"/>
        </w:numPr>
        <w:spacing w:after="0" w:line="276" w:lineRule="auto"/>
        <w:rPr>
          <w:rFonts w:eastAsiaTheme="minorEastAsia"/>
          <w:b/>
          <w:sz w:val="24"/>
          <w:szCs w:val="24"/>
          <w:lang w:val="de-DE"/>
        </w:rPr>
      </w:pPr>
      <w:r>
        <w:rPr>
          <w:rFonts w:eastAsiaTheme="minorEastAsia"/>
          <w:b/>
          <w:sz w:val="24"/>
          <w:szCs w:val="24"/>
          <w:lang w:val="de-DE"/>
        </w:rPr>
        <w:t xml:space="preserve">Im </w:t>
      </w:r>
      <w:proofErr w:type="spellStart"/>
      <w:r>
        <w:rPr>
          <w:rFonts w:eastAsiaTheme="minorEastAsia"/>
          <w:b/>
          <w:sz w:val="24"/>
          <w:szCs w:val="24"/>
          <w:lang w:val="de-DE"/>
        </w:rPr>
        <w:t>Parlatorium</w:t>
      </w:r>
      <w:proofErr w:type="spellEnd"/>
      <w:r>
        <w:rPr>
          <w:rFonts w:eastAsiaTheme="minorEastAsia"/>
          <w:b/>
          <w:sz w:val="24"/>
          <w:szCs w:val="24"/>
          <w:lang w:val="de-DE"/>
        </w:rPr>
        <w:t xml:space="preserve">   …</w:t>
      </w:r>
    </w:p>
    <w:p w:rsidR="00222AAA" w:rsidRDefault="00222AAA" w:rsidP="00222AAA">
      <w:pPr>
        <w:pStyle w:val="Paragrafoelenco"/>
        <w:spacing w:after="0"/>
        <w:rPr>
          <w:rFonts w:eastAsiaTheme="minorEastAsia"/>
          <w:b/>
          <w:sz w:val="24"/>
          <w:szCs w:val="24"/>
          <w:lang w:val="de-DE"/>
        </w:rPr>
      </w:pPr>
      <w:r>
        <w:rPr>
          <w:rFonts w:eastAsiaTheme="minorEastAsia"/>
          <w:lang w:val="de-DE"/>
        </w:rPr>
        <w:t xml:space="preserve">a) </w:t>
      </w:r>
      <w:r>
        <w:rPr>
          <w:rFonts w:eastAsiaTheme="minorEastAsia"/>
          <w:sz w:val="24"/>
          <w:szCs w:val="24"/>
          <w:lang w:val="de-DE"/>
        </w:rPr>
        <w:t>muss es sehr ruhig sein.</w:t>
      </w:r>
    </w:p>
    <w:p w:rsidR="00222AAA" w:rsidRDefault="00222AAA" w:rsidP="00222AAA">
      <w:pPr>
        <w:ind w:left="720"/>
        <w:contextualSpacing/>
        <w:rPr>
          <w:rFonts w:eastAsiaTheme="minorEastAsia"/>
          <w:b/>
          <w:u w:val="single"/>
          <w:lang w:val="de-DE"/>
        </w:rPr>
      </w:pPr>
      <w:r>
        <w:rPr>
          <w:rFonts w:eastAsiaTheme="minorEastAsia"/>
          <w:lang w:val="de-DE"/>
        </w:rPr>
        <w:t xml:space="preserve">b) </w:t>
      </w:r>
      <w:r>
        <w:rPr>
          <w:rFonts w:eastAsiaTheme="minorEastAsia"/>
          <w:b/>
          <w:u w:val="single"/>
          <w:lang w:val="de-DE"/>
        </w:rPr>
        <w:t>darf man auch laut sprechen.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c) gibt es ein Café.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gibt es nicht viel Platz.</w:t>
      </w: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</w:p>
    <w:p w:rsidR="00222AAA" w:rsidRDefault="00222AAA" w:rsidP="00222AAA">
      <w:pPr>
        <w:ind w:left="720"/>
        <w:contextualSpacing/>
        <w:rPr>
          <w:rFonts w:eastAsiaTheme="minorEastAsia"/>
          <w:lang w:val="de-DE"/>
        </w:rPr>
      </w:pPr>
    </w:p>
    <w:p w:rsidR="00222AAA" w:rsidRDefault="00222AAA" w:rsidP="00222AAA">
      <w:pPr>
        <w:numPr>
          <w:ilvl w:val="0"/>
          <w:numId w:val="5"/>
        </w:numPr>
        <w:spacing w:after="200" w:line="276" w:lineRule="auto"/>
        <w:contextualSpacing/>
        <w:rPr>
          <w:rFonts w:eastAsiaTheme="minorEastAsia"/>
          <w:lang w:val="de-DE"/>
        </w:rPr>
      </w:pPr>
      <w:r>
        <w:rPr>
          <w:rFonts w:eastAsiaTheme="minorEastAsia"/>
          <w:b/>
          <w:lang w:val="de-DE"/>
        </w:rPr>
        <w:t>Welche Aussage ist korrekt?</w:t>
      </w:r>
    </w:p>
    <w:p w:rsidR="00222AAA" w:rsidRDefault="00222AAA" w:rsidP="00222AAA">
      <w:pPr>
        <w:ind w:left="720"/>
        <w:rPr>
          <w:rFonts w:eastAsiaTheme="minorEastAsia"/>
          <w:b/>
          <w:u w:val="single"/>
          <w:lang w:val="de-DE"/>
        </w:rPr>
      </w:pPr>
      <w:r>
        <w:rPr>
          <w:rFonts w:eastAsiaTheme="minorEastAsia"/>
          <w:b/>
          <w:u w:val="single"/>
          <w:lang w:val="de-DE"/>
        </w:rPr>
        <w:t>a) Das Fernsehstudio darf man kostenlos nutzen.</w:t>
      </w:r>
    </w:p>
    <w:p w:rsidR="00222AAA" w:rsidRDefault="00222AAA" w:rsidP="00222AAA">
      <w:pPr>
        <w:ind w:left="720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Sophie Reuter lädt die Studierenden zu einer Tasse Kaffee ein.</w:t>
      </w:r>
    </w:p>
    <w:p w:rsidR="00222AAA" w:rsidRDefault="00222AAA" w:rsidP="00222AAA">
      <w:pPr>
        <w:ind w:firstLine="708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c) Für das Nutzen der Studios müssen die Studierenden nur wenig bezahlen. </w:t>
      </w:r>
    </w:p>
    <w:p w:rsidR="00222AAA" w:rsidRDefault="00222AAA" w:rsidP="00222AAA">
      <w:pPr>
        <w:ind w:firstLine="708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Das Ausleihen von Büchern wird im Medienzentrum koordiniert.</w:t>
      </w:r>
    </w:p>
    <w:p w:rsidR="00222AAA" w:rsidRDefault="00222AAA" w:rsidP="00222AAA">
      <w:pPr>
        <w:rPr>
          <w:lang w:val="de-DE"/>
        </w:rPr>
      </w:pPr>
    </w:p>
    <w:p w:rsidR="00222AAA" w:rsidRDefault="00222AAA" w:rsidP="00222AAA">
      <w:pPr>
        <w:rPr>
          <w:lang w:val="de-DE"/>
        </w:rPr>
      </w:pPr>
    </w:p>
    <w:p w:rsidR="00DF15FD" w:rsidRDefault="00DF15FD" w:rsidP="00DF15FD">
      <w:pPr>
        <w:rPr>
          <w:lang w:val="de-DE"/>
        </w:rPr>
      </w:pPr>
    </w:p>
    <w:p w:rsidR="00DF15FD" w:rsidRDefault="00DF15FD" w:rsidP="00DF15FD">
      <w:pPr>
        <w:rPr>
          <w:lang w:val="de-DE"/>
        </w:rPr>
      </w:pPr>
    </w:p>
    <w:p w:rsidR="00DF15FD" w:rsidRDefault="00DF15FD" w:rsidP="00DF15FD">
      <w:pPr>
        <w:rPr>
          <w:b/>
          <w:lang w:val="de-DE"/>
        </w:rPr>
      </w:pPr>
    </w:p>
    <w:p w:rsidR="00DF15FD" w:rsidRDefault="00DF15FD" w:rsidP="00DF15FD">
      <w:pPr>
        <w:rPr>
          <w:rFonts w:eastAsia="MS Mincho" w:cstheme="minorHAnsi"/>
          <w:b/>
          <w:lang w:val="de-DE" w:eastAsia="it-IT"/>
        </w:rPr>
      </w:pPr>
    </w:p>
    <w:p w:rsidR="00DF15FD" w:rsidRDefault="00DF15FD" w:rsidP="00DF15FD">
      <w:pPr>
        <w:rPr>
          <w:rFonts w:eastAsia="MS Mincho" w:cstheme="minorHAnsi"/>
          <w:b/>
          <w:lang w:val="de-DE" w:eastAsia="it-IT"/>
        </w:rPr>
      </w:pPr>
    </w:p>
    <w:sectPr w:rsidR="00DF15F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F547C"/>
    <w:multiLevelType w:val="hybridMultilevel"/>
    <w:tmpl w:val="5EA8BBFE"/>
    <w:lvl w:ilvl="0" w:tplc="C7189212">
      <w:start w:val="4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923E0E"/>
    <w:multiLevelType w:val="hybridMultilevel"/>
    <w:tmpl w:val="96DCE698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0389F"/>
    <w:multiLevelType w:val="hybridMultilevel"/>
    <w:tmpl w:val="72E6469C"/>
    <w:lvl w:ilvl="0" w:tplc="BC5A64AC">
      <w:start w:val="1"/>
      <w:numFmt w:val="bullet"/>
      <w:lvlText w:val="-"/>
      <w:lvlJc w:val="left"/>
      <w:pPr>
        <w:ind w:left="1080" w:hanging="360"/>
      </w:pPr>
      <w:rPr>
        <w:rFonts w:ascii="Calibri" w:eastAsia="MS Mincho" w:hAnsi="Calibri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5BC79D8"/>
    <w:multiLevelType w:val="hybridMultilevel"/>
    <w:tmpl w:val="B0A42E5E"/>
    <w:lvl w:ilvl="0" w:tplc="0410000F">
      <w:start w:val="4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263630"/>
    <w:multiLevelType w:val="hybridMultilevel"/>
    <w:tmpl w:val="87880AC4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C584247"/>
    <w:multiLevelType w:val="multilevel"/>
    <w:tmpl w:val="A6D25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6">
    <w:nsid w:val="7F88594D"/>
    <w:multiLevelType w:val="hybridMultilevel"/>
    <w:tmpl w:val="DBAE48F6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DF15FD"/>
    <w:rsid w:val="00222AAA"/>
    <w:rsid w:val="003D7115"/>
    <w:rsid w:val="003F208C"/>
    <w:rsid w:val="00481E59"/>
    <w:rsid w:val="00507D0C"/>
    <w:rsid w:val="00DF1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15FD"/>
    <w:pPr>
      <w:spacing w:after="0" w:line="240" w:lineRule="auto"/>
    </w:pPr>
    <w:rPr>
      <w:rFonts w:eastAsia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15FD"/>
    <w:pPr>
      <w:spacing w:after="160" w:line="252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4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380</Words>
  <Characters>2171</Characters>
  <Application>Microsoft Office Word</Application>
  <DocSecurity>0</DocSecurity>
  <Lines>18</Lines>
  <Paragraphs>5</Paragraphs>
  <ScaleCrop>false</ScaleCrop>
  <Company>HP</Company>
  <LinksUpToDate>false</LinksUpToDate>
  <CharactersWithSpaces>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2025-05-27T11:29:00Z</dcterms:created>
  <dcterms:modified xsi:type="dcterms:W3CDTF">2025-05-27T12:12:00Z</dcterms:modified>
</cp:coreProperties>
</file>