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EF8" w:rsidRDefault="00543EF8" w:rsidP="00543EF8">
      <w:pPr>
        <w:pBdr>
          <w:bottom w:val="single" w:sz="12" w:space="1" w:color="auto"/>
        </w:pBd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LÖSUNGSBLATT WIEDERHOLUNG PERFEKT</w:t>
      </w:r>
    </w:p>
    <w:p w:rsidR="00543EF8" w:rsidRDefault="00543EF8" w:rsidP="00543EF8">
      <w:pPr>
        <w:spacing w:after="0" w:line="240" w:lineRule="auto"/>
        <w:jc w:val="both"/>
        <w:rPr>
          <w:b/>
          <w:i/>
          <w:lang w:val="de-DE"/>
        </w:rPr>
      </w:pPr>
    </w:p>
    <w:p w:rsidR="00543EF8" w:rsidRDefault="00543EF8" w:rsidP="00543EF8">
      <w:pPr>
        <w:spacing w:after="0" w:line="240" w:lineRule="auto"/>
        <w:jc w:val="both"/>
        <w:rPr>
          <w:b/>
          <w:i/>
        </w:rPr>
      </w:pPr>
      <w:r>
        <w:rPr>
          <w:b/>
          <w:i/>
        </w:rPr>
        <w:t xml:space="preserve">1 </w:t>
      </w:r>
      <w:proofErr w:type="spellStart"/>
      <w:r>
        <w:rPr>
          <w:b/>
          <w:i/>
        </w:rPr>
        <w:t>Erklärung</w:t>
      </w:r>
      <w:proofErr w:type="spellEnd"/>
    </w:p>
    <w:p w:rsidR="00543EF8" w:rsidRDefault="00543EF8" w:rsidP="00543EF8">
      <w:pPr>
        <w:spacing w:after="0" w:line="240" w:lineRule="auto"/>
        <w:jc w:val="both"/>
        <w:rPr>
          <w:b/>
          <w:i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543EF8" w:rsidRPr="00543EF8" w:rsidTr="00543EF8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3EF8" w:rsidRDefault="00543EF8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>
              <w:rPr>
                <w:rFonts w:cs="Segoe UI"/>
                <w:shd w:val="clear" w:color="auto" w:fill="FFFFFF"/>
              </w:rPr>
              <w:t>Con il “</w:t>
            </w:r>
            <w:proofErr w:type="spellStart"/>
            <w:r>
              <w:rPr>
                <w:rFonts w:cs="Segoe UI"/>
                <w:shd w:val="clear" w:color="auto" w:fill="FFFFFF"/>
              </w:rPr>
              <w:t>Perfekt</w:t>
            </w:r>
            <w:proofErr w:type="spellEnd"/>
            <w:r>
              <w:rPr>
                <w:rFonts w:cs="Segoe UI"/>
                <w:shd w:val="clear" w:color="auto" w:fill="FFFFFF"/>
              </w:rPr>
              <w:t xml:space="preserve">” si esprime ciò che è successo nel passato. Il </w:t>
            </w:r>
            <w:proofErr w:type="spellStart"/>
            <w:r>
              <w:rPr>
                <w:rFonts w:cs="Segoe UI"/>
                <w:i/>
                <w:shd w:val="clear" w:color="auto" w:fill="FFFFFF"/>
              </w:rPr>
              <w:t>Perfekt</w:t>
            </w:r>
            <w:proofErr w:type="spellEnd"/>
            <w:r>
              <w:rPr>
                <w:rFonts w:cs="Segoe UI"/>
                <w:shd w:val="clear" w:color="auto" w:fill="FFFFFF"/>
              </w:rPr>
              <w:t xml:space="preserve"> corrisponde al </w:t>
            </w:r>
            <w:r>
              <w:rPr>
                <w:rFonts w:cs="Segoe UI"/>
                <w:i/>
                <w:shd w:val="clear" w:color="auto" w:fill="FFFFFF"/>
              </w:rPr>
              <w:t xml:space="preserve">passato prossimo </w:t>
            </w:r>
            <w:r>
              <w:rPr>
                <w:rFonts w:cs="Segoe UI"/>
                <w:shd w:val="clear" w:color="auto" w:fill="FFFFFF"/>
              </w:rPr>
              <w:t>italiano.</w:t>
            </w:r>
          </w:p>
          <w:p w:rsidR="00543EF8" w:rsidRDefault="00543EF8">
            <w:pPr>
              <w:spacing w:after="0" w:line="240" w:lineRule="auto"/>
              <w:rPr>
                <w:rFonts w:cs="Segoe UI"/>
                <w:b/>
                <w:i/>
                <w:shd w:val="clear" w:color="auto" w:fill="FFFFFF"/>
              </w:rPr>
            </w:pPr>
            <w:r>
              <w:rPr>
                <w:rFonts w:cs="Segoe UI"/>
                <w:shd w:val="clear" w:color="auto" w:fill="FFFFFF"/>
              </w:rPr>
              <w:t xml:space="preserve">Il </w:t>
            </w:r>
            <w:proofErr w:type="spellStart"/>
            <w:r>
              <w:rPr>
                <w:rFonts w:cs="Segoe UI"/>
                <w:shd w:val="clear" w:color="auto" w:fill="FFFFFF"/>
              </w:rPr>
              <w:t>Perfekt</w:t>
            </w:r>
            <w:proofErr w:type="spellEnd"/>
            <w:r>
              <w:rPr>
                <w:rFonts w:cs="Segoe UI"/>
                <w:shd w:val="clear" w:color="auto" w:fill="FFFFFF"/>
              </w:rPr>
              <w:t xml:space="preserve"> si forma con</w:t>
            </w:r>
            <w:r>
              <w:rPr>
                <w:rFonts w:cs="Segoe UI"/>
                <w:b/>
                <w:shd w:val="clear" w:color="auto" w:fill="FFFFFF"/>
              </w:rPr>
              <w:t xml:space="preserve"> l’ausiliare</w:t>
            </w:r>
            <w:r>
              <w:rPr>
                <w:rFonts w:cs="Segoe UI"/>
                <w:shd w:val="clear" w:color="auto" w:fill="FFFFFF"/>
              </w:rPr>
              <w:t> </w:t>
            </w:r>
            <w:proofErr w:type="spellStart"/>
            <w:r>
              <w:rPr>
                <w:rStyle w:val="Enfasicorsivo"/>
                <w:rFonts w:cs="Segoe UI"/>
                <w:b/>
                <w:shd w:val="clear" w:color="auto" w:fill="FFFFFF"/>
              </w:rPr>
              <w:t>haben</w:t>
            </w:r>
            <w:proofErr w:type="spellEnd"/>
            <w:r>
              <w:rPr>
                <w:rStyle w:val="Enfasicorsivo"/>
                <w:rFonts w:cs="Segoe UI"/>
                <w:shd w:val="clear" w:color="auto" w:fill="FFFFFF"/>
              </w:rPr>
              <w:t> </w:t>
            </w:r>
            <w:r>
              <w:rPr>
                <w:rFonts w:cs="Segoe UI"/>
                <w:shd w:val="clear" w:color="auto" w:fill="FFFFFF"/>
              </w:rPr>
              <w:t>oppure con</w:t>
            </w:r>
            <w:r>
              <w:rPr>
                <w:rFonts w:cs="Segoe UI"/>
                <w:b/>
                <w:shd w:val="clear" w:color="auto" w:fill="FFFFFF"/>
              </w:rPr>
              <w:t xml:space="preserve"> l’ausiliare</w:t>
            </w:r>
            <w:r>
              <w:rPr>
                <w:rFonts w:cs="Segoe UI"/>
                <w:shd w:val="clear" w:color="auto" w:fill="FFFFFF"/>
              </w:rPr>
              <w:t> </w:t>
            </w:r>
            <w:r>
              <w:rPr>
                <w:rStyle w:val="Enfasicorsivo"/>
                <w:rFonts w:cs="Segoe UI"/>
                <w:b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Enfasicorsivo"/>
                <w:rFonts w:cs="Segoe UI"/>
                <w:b/>
                <w:shd w:val="clear" w:color="auto" w:fill="FFFFFF"/>
              </w:rPr>
              <w:t>sein</w:t>
            </w:r>
            <w:proofErr w:type="spellEnd"/>
            <w:r>
              <w:rPr>
                <w:rStyle w:val="Enfasicorsivo"/>
                <w:rFonts w:cs="Segoe UI"/>
                <w:shd w:val="clear" w:color="auto" w:fill="FFFFFF"/>
              </w:rPr>
              <w:t xml:space="preserve">  + </w:t>
            </w:r>
            <w:r>
              <w:rPr>
                <w:rFonts w:cs="Segoe UI"/>
                <w:b/>
                <w:shd w:val="clear" w:color="auto" w:fill="FFFFFF"/>
              </w:rPr>
              <w:t xml:space="preserve"> il </w:t>
            </w:r>
            <w:r>
              <w:rPr>
                <w:rFonts w:cs="Segoe UI"/>
                <w:b/>
                <w:i/>
                <w:shd w:val="clear" w:color="auto" w:fill="FFFFFF"/>
              </w:rPr>
              <w:t>participio passato</w:t>
            </w:r>
          </w:p>
          <w:p w:rsidR="00543EF8" w:rsidRDefault="00543EF8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>
              <w:rPr>
                <w:rFonts w:cs="Segoe UI"/>
                <w:shd w:val="clear" w:color="auto" w:fill="FFFFFF"/>
              </w:rPr>
              <w:t>In tedesco, per formare il</w:t>
            </w:r>
            <w:r>
              <w:rPr>
                <w:rFonts w:cs="Segoe UI"/>
                <w:b/>
                <w:shd w:val="clear" w:color="auto" w:fill="FFFFFF"/>
              </w:rPr>
              <w:t xml:space="preserve"> participio passato</w:t>
            </w:r>
            <w:r>
              <w:rPr>
                <w:rFonts w:cs="Segoe UI"/>
                <w:shd w:val="clear" w:color="auto" w:fill="FFFFFF"/>
              </w:rPr>
              <w:t xml:space="preserve">, bisogna distinguere fra </w:t>
            </w:r>
            <w:r>
              <w:rPr>
                <w:rFonts w:cs="Segoe UI"/>
                <w:b/>
                <w:shd w:val="clear" w:color="auto" w:fill="FFFFFF"/>
              </w:rPr>
              <w:t>verbi regolari e verbi irregolari</w:t>
            </w:r>
            <w:r>
              <w:rPr>
                <w:rFonts w:cs="Segoe UI"/>
                <w:shd w:val="clear" w:color="auto" w:fill="FFFFFF"/>
              </w:rPr>
              <w:t>.</w:t>
            </w:r>
          </w:p>
          <w:p w:rsidR="00543EF8" w:rsidRDefault="00543EF8" w:rsidP="009B5268">
            <w:pPr>
              <w:pStyle w:val="Paragrafoelenco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b/>
                <w:noProof/>
                <w:lang w:eastAsia="it-IT"/>
              </w:rPr>
            </w:pPr>
            <w:r>
              <w:t xml:space="preserve">Il </w:t>
            </w:r>
            <w:r>
              <w:rPr>
                <w:b/>
              </w:rPr>
              <w:t>participio passato dei verbi regolari</w:t>
            </w:r>
            <w:r>
              <w:t xml:space="preserve"> si forma direttamente dall’infinito, con la </w:t>
            </w:r>
            <w:r>
              <w:rPr>
                <w:b/>
              </w:rPr>
              <w:t>desinenza –t</w:t>
            </w:r>
            <w:r>
              <w:t xml:space="preserve"> e il </w:t>
            </w:r>
            <w:r>
              <w:rPr>
                <w:b/>
              </w:rPr>
              <w:t xml:space="preserve">prefisso </w:t>
            </w:r>
            <w:proofErr w:type="spellStart"/>
            <w:r>
              <w:rPr>
                <w:b/>
              </w:rPr>
              <w:t>ge-</w:t>
            </w:r>
            <w:proofErr w:type="spellEnd"/>
            <w:r>
              <w:rPr>
                <w:b/>
              </w:rPr>
              <w:t xml:space="preserve">.        </w:t>
            </w:r>
            <w:r>
              <w:rPr>
                <w:b/>
                <w:noProof/>
                <w:lang w:eastAsia="it-IT"/>
              </w:rPr>
              <w:t xml:space="preserve"> </w:t>
            </w:r>
          </w:p>
          <w:p w:rsidR="00543EF8" w:rsidRDefault="00543EF8">
            <w:pPr>
              <w:shd w:val="clear" w:color="auto" w:fill="FFFFFF"/>
              <w:spacing w:after="0" w:line="240" w:lineRule="auto"/>
              <w:textAlignment w:val="baseline"/>
              <w:rPr>
                <w:b/>
              </w:rPr>
            </w:pPr>
            <w:r>
              <w:rPr>
                <w:b/>
                <w:noProof/>
                <w:sz w:val="20"/>
                <w:szCs w:val="20"/>
                <w:lang w:eastAsia="it-IT"/>
              </w:rPr>
              <w:t xml:space="preserve">                Per es.: machen</w:t>
            </w:r>
            <w:r>
              <w:rPr>
                <w:b/>
                <w:sz w:val="20"/>
                <w:szCs w:val="20"/>
              </w:rPr>
              <w:t xml:space="preserve">      </w:t>
            </w:r>
            <w:proofErr w:type="spellStart"/>
            <w:r>
              <w:rPr>
                <w:b/>
                <w:sz w:val="20"/>
                <w:szCs w:val="20"/>
              </w:rPr>
              <w:t>mach</w:t>
            </w:r>
            <w:r>
              <w:rPr>
                <w:b/>
                <w:strike/>
                <w:sz w:val="20"/>
                <w:szCs w:val="20"/>
              </w:rPr>
              <w:t>en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(si cancella la desinenza)   </w:t>
            </w:r>
            <w:proofErr w:type="spellStart"/>
            <w:r>
              <w:rPr>
                <w:b/>
                <w:sz w:val="20"/>
                <w:szCs w:val="20"/>
              </w:rPr>
              <w:t>ge</w:t>
            </w:r>
            <w:r>
              <w:rPr>
                <w:sz w:val="20"/>
                <w:szCs w:val="20"/>
              </w:rPr>
              <w:t>macht</w:t>
            </w:r>
            <w:proofErr w:type="spellEnd"/>
            <w:r>
              <w:rPr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eastAsia="Times New Roman" w:cs="Segoe UI"/>
                <w:b/>
                <w:bCs/>
                <w:sz w:val="20"/>
                <w:szCs w:val="20"/>
                <w:lang w:eastAsia="it-IT"/>
              </w:rPr>
              <w:t>ge–</w:t>
            </w:r>
            <w:proofErr w:type="spellEnd"/>
            <w:r>
              <w:rPr>
                <w:rFonts w:eastAsia="Times New Roman" w:cs="Segoe UI"/>
                <w:b/>
                <w:bCs/>
                <w:sz w:val="20"/>
                <w:szCs w:val="20"/>
                <w:lang w:eastAsia="it-IT"/>
              </w:rPr>
              <w:t xml:space="preserve"> + radice + –t).</w:t>
            </w:r>
          </w:p>
          <w:p w:rsidR="00543EF8" w:rsidRDefault="00543EF8" w:rsidP="009B5268">
            <w:pPr>
              <w:pStyle w:val="Paragrafoelenco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color w:val="002060"/>
              </w:rPr>
            </w:pPr>
            <w:proofErr w:type="spellStart"/>
            <w:r>
              <w:t>ll</w:t>
            </w:r>
            <w:proofErr w:type="spellEnd"/>
            <w:r>
              <w:t xml:space="preserve"> </w:t>
            </w:r>
            <w:r>
              <w:rPr>
                <w:b/>
              </w:rPr>
              <w:t xml:space="preserve">participio passato dei verbi </w:t>
            </w:r>
            <w:r>
              <w:rPr>
                <w:rFonts w:cstheme="minorHAnsi"/>
                <w:b/>
              </w:rPr>
              <w:t>irregolari</w:t>
            </w:r>
            <w:r>
              <w:rPr>
                <w:rFonts w:cstheme="minorHAnsi"/>
              </w:rPr>
              <w:t xml:space="preserve"> si forma aggiungendo al tema dell’infinito  </w:t>
            </w:r>
            <w:proofErr w:type="spellStart"/>
            <w:r>
              <w:rPr>
                <w:rFonts w:cstheme="minorHAnsi"/>
                <w:b/>
              </w:rPr>
              <w:t>ge-</w:t>
            </w:r>
            <w:proofErr w:type="spellEnd"/>
            <w:r>
              <w:rPr>
                <w:rFonts w:cstheme="minorHAnsi"/>
              </w:rPr>
              <w:t xml:space="preserve"> e la desinenza–</w:t>
            </w:r>
            <w:r>
              <w:rPr>
                <w:rFonts w:cstheme="minorHAnsi"/>
                <w:b/>
              </w:rPr>
              <w:t>en</w:t>
            </w:r>
            <w:r>
              <w:rPr>
                <w:rFonts w:cstheme="minorHAnsi"/>
              </w:rPr>
              <w:t>.</w:t>
            </w:r>
            <w:r>
              <w:rPr>
                <w:rFonts w:cstheme="minorHAnsi"/>
                <w:color w:val="002060"/>
              </w:rPr>
              <w:t xml:space="preserve">     </w:t>
            </w:r>
          </w:p>
          <w:p w:rsidR="00543EF8" w:rsidRDefault="00543EF8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b/>
                <w:noProof/>
                <w:sz w:val="20"/>
                <w:szCs w:val="20"/>
                <w:lang w:eastAsia="it-IT"/>
              </w:rPr>
              <w:t xml:space="preserve">                Per es.: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schlafen</w:t>
            </w:r>
            <w:r>
              <w:rPr>
                <w:rFonts w:cstheme="minorHAnsi"/>
                <w:b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schlaf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</w:rPr>
              <w:t>en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(la desinenza rimane invariata)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                 </w:t>
            </w:r>
            <w:proofErr w:type="spellStart"/>
            <w:r>
              <w:rPr>
                <w:rFonts w:cstheme="minorHAnsi"/>
                <w:b/>
                <w:i/>
                <w:sz w:val="20"/>
                <w:szCs w:val="20"/>
                <w:u w:val="single"/>
              </w:rPr>
              <w:t>ge</w:t>
            </w:r>
            <w:r>
              <w:rPr>
                <w:rFonts w:cstheme="minorHAnsi"/>
                <w:b/>
                <w:sz w:val="20"/>
                <w:szCs w:val="20"/>
              </w:rPr>
              <w:t>schlaf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</w:rPr>
              <w:t>en</w:t>
            </w:r>
            <w:proofErr w:type="spellEnd"/>
            <w:r>
              <w:rPr>
                <w:rFonts w:cstheme="minorHAnsi"/>
                <w:b/>
                <w:i/>
                <w:sz w:val="20"/>
                <w:szCs w:val="20"/>
                <w:u w:val="single"/>
              </w:rPr>
              <w:t xml:space="preserve"> </w:t>
            </w:r>
            <w:r>
              <w:rPr>
                <w:rFonts w:cstheme="minorHAnsi"/>
                <w:b/>
                <w:sz w:val="20"/>
                <w:szCs w:val="20"/>
              </w:rPr>
              <w:t xml:space="preserve">  (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ge–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+radice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+ –en).</w:t>
            </w:r>
          </w:p>
          <w:p w:rsidR="00543EF8" w:rsidRDefault="00543EF8" w:rsidP="009B5268">
            <w:pPr>
              <w:pStyle w:val="Paragrafoelenco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eastAsia="it-IT"/>
              </w:rPr>
            </w:pPr>
            <w:r>
              <w:rPr>
                <w:rFonts w:cstheme="minorHAnsi"/>
              </w:rPr>
              <w:t xml:space="preserve">Molti </w:t>
            </w:r>
            <w:r>
              <w:rPr>
                <w:rFonts w:cstheme="minorHAnsi"/>
                <w:b/>
              </w:rPr>
              <w:t>verbi irregolari</w:t>
            </w:r>
            <w:r>
              <w:rPr>
                <w:rFonts w:cstheme="minorHAnsi"/>
              </w:rPr>
              <w:t xml:space="preserve"> cambiano inoltre il tema. Bisogna quindi impararli a memoria.</w:t>
            </w:r>
          </w:p>
          <w:p w:rsidR="00543EF8" w:rsidRDefault="00543EF8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b/>
                <w:noProof/>
                <w:sz w:val="20"/>
                <w:szCs w:val="20"/>
                <w:lang w:eastAsia="it-IT"/>
              </w:rPr>
              <w:t xml:space="preserve">                Per es.: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treffen</w:t>
            </w:r>
            <w:r>
              <w:rPr>
                <w:rFonts w:cstheme="minorHAnsi"/>
                <w:b/>
                <w:sz w:val="20"/>
                <w:szCs w:val="20"/>
              </w:rPr>
              <w:t xml:space="preserve">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    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treff</w:t>
            </w:r>
            <w:r>
              <w:rPr>
                <w:rFonts w:cstheme="minorHAnsi"/>
                <w:i/>
                <w:sz w:val="20"/>
                <w:szCs w:val="20"/>
                <w:u w:val="single"/>
              </w:rPr>
              <w:t>en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(la desinenza rimane invariata) </w:t>
            </w:r>
            <w:r>
              <w:rPr>
                <w:rFonts w:cstheme="minorHAnsi"/>
                <w:noProof/>
                <w:sz w:val="20"/>
                <w:szCs w:val="20"/>
                <w:lang w:eastAsia="it-IT"/>
              </w:rPr>
              <w:t xml:space="preserve">              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ge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</w:rPr>
              <w:t>troff</w:t>
            </w:r>
            <w:r>
              <w:rPr>
                <w:rFonts w:cstheme="minorHAnsi"/>
                <w:b/>
                <w:sz w:val="20"/>
                <w:szCs w:val="20"/>
              </w:rPr>
              <w:t>en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 xml:space="preserve">   (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ge–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+radice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modificata+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–en)</w:t>
            </w:r>
          </w:p>
          <w:p w:rsidR="00543EF8" w:rsidRDefault="00543EF8" w:rsidP="009B5268">
            <w:pPr>
              <w:pStyle w:val="Paragrafoelenco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I verbi che finiscono in 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-ieren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prendono solo la </w:t>
            </w:r>
            <w:r>
              <w:rPr>
                <w:rFonts w:eastAsia="Times New Roman" w:cstheme="minorHAnsi"/>
                <w:b/>
                <w:lang w:eastAsia="it-IT"/>
              </w:rPr>
              <w:t>–</w:t>
            </w:r>
            <w:r>
              <w:rPr>
                <w:rFonts w:eastAsia="Times New Roman" w:cstheme="minorHAnsi"/>
                <w:b/>
                <w:bCs/>
                <w:lang w:eastAsia="it-IT"/>
              </w:rPr>
              <w:t>t</w:t>
            </w:r>
            <w:r>
              <w:rPr>
                <w:rFonts w:eastAsia="Times New Roman" w:cstheme="minorHAnsi"/>
                <w:b/>
                <w:lang w:eastAsia="it-IT"/>
              </w:rPr>
              <w:t> finale</w:t>
            </w:r>
            <w:r>
              <w:rPr>
                <w:rFonts w:eastAsia="Times New Roman" w:cstheme="minorHAnsi"/>
                <w:lang w:eastAsia="it-IT"/>
              </w:rPr>
              <w:t xml:space="preserve"> per formare il participio passato. </w:t>
            </w:r>
          </w:p>
          <w:p w:rsidR="00543EF8" w:rsidRDefault="00543EF8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b/>
                <w:noProof/>
                <w:sz w:val="20"/>
                <w:szCs w:val="20"/>
                <w:lang w:eastAsia="it-IT"/>
              </w:rPr>
              <w:t xml:space="preserve">                Per es.: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telefonieren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      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telefonier</w:t>
            </w:r>
            <w:r>
              <w:rPr>
                <w:rFonts w:cstheme="minorHAnsi"/>
                <w:b/>
                <w:strike/>
                <w:sz w:val="20"/>
                <w:szCs w:val="20"/>
              </w:rPr>
              <w:t>en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(si cancella la desinenza)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                  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telefonier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</w:rPr>
              <w:t>t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 xml:space="preserve"> (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radice + –t)</w:t>
            </w:r>
          </w:p>
          <w:p w:rsidR="00543EF8" w:rsidRDefault="00543EF8" w:rsidP="009B5268">
            <w:pPr>
              <w:pStyle w:val="Paragrafoelenco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lang w:eastAsia="it-IT"/>
              </w:rPr>
            </w:pPr>
            <w:r>
              <w:rPr>
                <w:rFonts w:cstheme="minorHAnsi"/>
              </w:rPr>
              <w:t xml:space="preserve">I </w:t>
            </w:r>
            <w:r>
              <w:rPr>
                <w:rFonts w:cstheme="minorHAnsi"/>
                <w:b/>
              </w:rPr>
              <w:t>verbi separabili</w:t>
            </w:r>
            <w:r>
              <w:rPr>
                <w:rFonts w:cstheme="minorHAnsi"/>
              </w:rPr>
              <w:t xml:space="preserve">  formano il participio passato con  </w:t>
            </w:r>
            <w:proofErr w:type="spellStart"/>
            <w:r>
              <w:rPr>
                <w:rFonts w:cstheme="minorHAnsi"/>
                <w:b/>
              </w:rPr>
              <w:t>ge-</w:t>
            </w:r>
            <w:proofErr w:type="spellEnd"/>
            <w:r>
              <w:rPr>
                <w:rFonts w:cstheme="minorHAnsi"/>
              </w:rPr>
              <w:t xml:space="preserve"> che si mette </w:t>
            </w:r>
            <w:r>
              <w:rPr>
                <w:rFonts w:cstheme="minorHAnsi"/>
                <w:b/>
              </w:rPr>
              <w:t xml:space="preserve">fra il prefisso e la radice + - t </w:t>
            </w:r>
            <w:r>
              <w:rPr>
                <w:rFonts w:cstheme="minorHAnsi"/>
              </w:rPr>
              <w:t>(verbi regolari)</w:t>
            </w:r>
            <w:r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</w:rPr>
              <w:t>oppure -</w:t>
            </w:r>
            <w:r>
              <w:rPr>
                <w:rFonts w:cstheme="minorHAnsi"/>
                <w:b/>
              </w:rPr>
              <w:t xml:space="preserve">en </w:t>
            </w:r>
            <w:r>
              <w:rPr>
                <w:rFonts w:cstheme="minorHAnsi"/>
              </w:rPr>
              <w:t xml:space="preserve">(verbi irregolari).  </w:t>
            </w:r>
          </w:p>
          <w:p w:rsidR="00543EF8" w:rsidRDefault="00543EF8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b/>
                <w:noProof/>
                <w:sz w:val="20"/>
                <w:szCs w:val="20"/>
                <w:lang w:eastAsia="it-IT"/>
              </w:rPr>
              <w:t xml:space="preserve">                </w:t>
            </w:r>
            <w:r>
              <w:rPr>
                <w:b/>
                <w:noProof/>
                <w:sz w:val="20"/>
                <w:szCs w:val="20"/>
                <w:lang w:val="de-DE" w:eastAsia="it-IT"/>
              </w:rPr>
              <w:t xml:space="preserve">Per es.: 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einkaufen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    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</w:t>
            </w:r>
            <w:proofErr w:type="spellStart"/>
            <w:r>
              <w:rPr>
                <w:rFonts w:cstheme="minorHAnsi"/>
                <w:b/>
                <w:i/>
                <w:sz w:val="20"/>
                <w:szCs w:val="20"/>
                <w:u w:val="single"/>
                <w:lang w:val="de-DE"/>
              </w:rPr>
              <w:t>ge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kauf</w:t>
            </w:r>
            <w:r>
              <w:rPr>
                <w:rFonts w:cstheme="minorHAnsi"/>
                <w:b/>
                <w:strike/>
                <w:noProof/>
                <w:sz w:val="20"/>
                <w:szCs w:val="20"/>
                <w:lang w:val="de-DE" w:eastAsia="it-IT"/>
              </w:rPr>
              <w:t>en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  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lang w:val="de-DE"/>
              </w:rPr>
              <w:t>ge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kauf</w:t>
            </w:r>
            <w:r>
              <w:rPr>
                <w:rFonts w:cstheme="minorHAnsi"/>
                <w:i/>
                <w:noProof/>
                <w:sz w:val="20"/>
                <w:szCs w:val="20"/>
                <w:u w:val="single"/>
                <w:lang w:val="de-DE" w:eastAsia="it-IT"/>
              </w:rPr>
              <w:t>t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      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(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prefisso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+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– +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radice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+ –t) :               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verbi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regolari</w:t>
            </w:r>
            <w:proofErr w:type="spellEnd"/>
          </w:p>
          <w:p w:rsidR="00543EF8" w:rsidRDefault="00543EF8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lang w:eastAsia="it-IT"/>
              </w:rPr>
            </w:pPr>
            <w:r>
              <w:rPr>
                <w:b/>
                <w:noProof/>
                <w:sz w:val="20"/>
                <w:szCs w:val="20"/>
                <w:lang w:val="de-DE" w:eastAsia="it-IT"/>
              </w:rPr>
              <w:t xml:space="preserve">                </w:t>
            </w:r>
            <w:r>
              <w:rPr>
                <w:b/>
                <w:noProof/>
                <w:sz w:val="20"/>
                <w:szCs w:val="20"/>
                <w:lang w:eastAsia="it-IT"/>
              </w:rPr>
              <w:t xml:space="preserve">Per es.: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einladen</w:t>
            </w:r>
            <w:r>
              <w:rPr>
                <w:rFonts w:cstheme="minorHAnsi"/>
                <w:b/>
                <w:sz w:val="20"/>
                <w:szCs w:val="20"/>
              </w:rPr>
              <w:t xml:space="preserve"> 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    ein</w:t>
            </w:r>
            <w:proofErr w:type="spellStart"/>
            <w:r>
              <w:rPr>
                <w:rFonts w:cstheme="minorHAnsi"/>
                <w:b/>
                <w:i/>
                <w:sz w:val="20"/>
                <w:szCs w:val="20"/>
                <w:u w:val="single"/>
              </w:rPr>
              <w:t>ge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laden</w:t>
            </w:r>
            <w:proofErr w:type="spellEnd"/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ein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</w:rPr>
              <w:t>ge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laden</w:t>
            </w:r>
            <w:proofErr w:type="spellEnd"/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                </w:t>
            </w:r>
            <w:r>
              <w:rPr>
                <w:rFonts w:cstheme="minorHAnsi"/>
                <w:b/>
                <w:sz w:val="20"/>
                <w:szCs w:val="20"/>
              </w:rPr>
              <w:t xml:space="preserve"> (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prefisso +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ge–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+radice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+ –en):    verbi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irrregolari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 -                  </w:t>
            </w:r>
            <w:r>
              <w:rPr>
                <w:rFonts w:eastAsia="Times New Roman" w:cstheme="minorHAnsi"/>
                <w:lang w:eastAsia="it-IT"/>
              </w:rPr>
              <w:t xml:space="preserve">               -             I </w:t>
            </w:r>
            <w:r>
              <w:rPr>
                <w:rFonts w:eastAsia="Times New Roman" w:cstheme="minorHAnsi"/>
                <w:b/>
                <w:lang w:eastAsia="it-IT"/>
              </w:rPr>
              <w:t>verbi</w:t>
            </w:r>
            <w:r>
              <w:rPr>
                <w:rFonts w:eastAsia="Times New Roman" w:cstheme="minorHAnsi"/>
                <w:lang w:eastAsia="it-IT"/>
              </w:rPr>
              <w:t xml:space="preserve"> </w:t>
            </w:r>
            <w:r>
              <w:rPr>
                <w:rFonts w:eastAsia="Times New Roman" w:cstheme="minorHAnsi"/>
                <w:b/>
                <w:lang w:eastAsia="it-IT"/>
              </w:rPr>
              <w:t xml:space="preserve">inseparabili </w:t>
            </w:r>
            <w:r>
              <w:rPr>
                <w:rFonts w:eastAsia="Times New Roman" w:cstheme="minorHAnsi"/>
                <w:lang w:eastAsia="it-IT"/>
              </w:rPr>
              <w:t xml:space="preserve">(con il </w:t>
            </w:r>
            <w:r>
              <w:rPr>
                <w:rFonts w:eastAsia="Times New Roman" w:cstheme="minorHAnsi"/>
                <w:b/>
                <w:lang w:eastAsia="it-IT"/>
              </w:rPr>
              <w:t xml:space="preserve">prefisso 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–be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–er</w:t>
            </w:r>
            <w:proofErr w:type="spellEnd"/>
            <w:r>
              <w:rPr>
                <w:rFonts w:eastAsia="Times New Roman" w:cstheme="minorHAnsi"/>
                <w:b/>
                <w:lang w:eastAsia="it-IT"/>
              </w:rPr>
              <w:t>,</w:t>
            </w:r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–ver</w:t>
            </w:r>
            <w:proofErr w:type="spellEnd"/>
            <w:r>
              <w:rPr>
                <w:rFonts w:eastAsia="Times New Roman" w:cstheme="minorHAnsi"/>
                <w:b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–ge</w:t>
            </w:r>
            <w:proofErr w:type="spellEnd"/>
            <w:r>
              <w:rPr>
                <w:rFonts w:eastAsia="Times New Roman" w:cstheme="minorHAnsi"/>
                <w:b/>
                <w:lang w:eastAsia="it-IT"/>
              </w:rPr>
              <w:t xml:space="preserve"> </w:t>
            </w:r>
            <w:r>
              <w:rPr>
                <w:rFonts w:eastAsia="Times New Roman" w:cstheme="minorHAnsi"/>
                <w:lang w:eastAsia="it-IT"/>
              </w:rPr>
              <w:t xml:space="preserve">) </w:t>
            </w:r>
            <w:r>
              <w:rPr>
                <w:rFonts w:eastAsia="Times New Roman" w:cstheme="minorHAnsi"/>
                <w:b/>
                <w:i/>
                <w:u w:val="single"/>
                <w:lang w:eastAsia="it-IT"/>
              </w:rPr>
              <w:t>non</w:t>
            </w:r>
            <w:r>
              <w:rPr>
                <w:rFonts w:eastAsia="Times New Roman" w:cstheme="minorHAnsi"/>
                <w:lang w:eastAsia="it-IT"/>
              </w:rPr>
              <w:t xml:space="preserve"> </w:t>
            </w:r>
            <w:r>
              <w:rPr>
                <w:rFonts w:cstheme="minorHAnsi"/>
              </w:rPr>
              <w:t xml:space="preserve">formano il participio passato con  </w:t>
            </w:r>
            <w:proofErr w:type="spellStart"/>
            <w:r>
              <w:rPr>
                <w:rFonts w:cstheme="minorHAnsi"/>
                <w:b/>
              </w:rPr>
              <w:t>ge-</w:t>
            </w:r>
            <w:proofErr w:type="spellEnd"/>
            <w:r>
              <w:rPr>
                <w:rFonts w:cstheme="minorHAnsi"/>
                <w:b/>
              </w:rPr>
              <w:t xml:space="preserve">. </w:t>
            </w:r>
            <w:r>
              <w:rPr>
                <w:rFonts w:eastAsia="Times New Roman" w:cstheme="minorHAnsi"/>
                <w:lang w:eastAsia="it-IT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                -               </w:t>
            </w:r>
            <w:r>
              <w:rPr>
                <w:rFonts w:eastAsia="Times New Roman" w:cstheme="minorHAnsi"/>
                <w:lang w:eastAsia="it-IT"/>
              </w:rPr>
              <w:t xml:space="preserve">I </w:t>
            </w:r>
            <w:r>
              <w:rPr>
                <w:rFonts w:eastAsia="Times New Roman" w:cstheme="minorHAnsi"/>
                <w:b/>
                <w:lang w:eastAsia="it-IT"/>
              </w:rPr>
              <w:t>verbi regolari</w:t>
            </w:r>
            <w:r>
              <w:rPr>
                <w:rFonts w:eastAsia="Times New Roman" w:cstheme="minorHAnsi"/>
                <w:lang w:eastAsia="it-IT"/>
              </w:rPr>
              <w:t xml:space="preserve"> prendono solo la </w:t>
            </w:r>
            <w:r>
              <w:rPr>
                <w:rFonts w:eastAsia="Times New Roman" w:cstheme="minorHAnsi"/>
                <w:b/>
                <w:lang w:eastAsia="it-IT"/>
              </w:rPr>
              <w:t>–</w:t>
            </w:r>
            <w:r>
              <w:rPr>
                <w:rFonts w:eastAsia="Times New Roman" w:cstheme="minorHAnsi"/>
                <w:b/>
                <w:bCs/>
                <w:lang w:eastAsia="it-IT"/>
              </w:rPr>
              <w:t>t</w:t>
            </w:r>
            <w:r>
              <w:rPr>
                <w:rFonts w:eastAsia="Times New Roman" w:cstheme="minorHAnsi"/>
                <w:b/>
                <w:lang w:eastAsia="it-IT"/>
              </w:rPr>
              <w:t> finale</w:t>
            </w:r>
            <w:r>
              <w:rPr>
                <w:rFonts w:eastAsia="Times New Roman" w:cstheme="minorHAnsi"/>
                <w:lang w:eastAsia="it-IT"/>
              </w:rPr>
              <w:t xml:space="preserve"> per formare il participio passato. </w:t>
            </w:r>
          </w:p>
          <w:p w:rsidR="00543EF8" w:rsidRDefault="00543EF8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              I </w:t>
            </w:r>
            <w:r>
              <w:rPr>
                <w:rFonts w:eastAsia="Times New Roman" w:cstheme="minorHAnsi"/>
                <w:b/>
                <w:lang w:eastAsia="it-IT"/>
              </w:rPr>
              <w:t>verbi irregolari</w:t>
            </w:r>
            <w:r>
              <w:rPr>
                <w:rFonts w:eastAsia="Times New Roman" w:cstheme="minorHAnsi"/>
                <w:lang w:eastAsia="it-IT"/>
              </w:rPr>
              <w:t xml:space="preserve"> possono cambiare il tema e sono </w:t>
            </w:r>
            <w:r>
              <w:rPr>
                <w:rFonts w:cstheme="minorHAnsi"/>
              </w:rPr>
              <w:t xml:space="preserve">quindi da </w:t>
            </w:r>
            <w:r>
              <w:rPr>
                <w:rFonts w:cstheme="minorHAnsi"/>
                <w:b/>
              </w:rPr>
              <w:t>imparare a memoria</w:t>
            </w:r>
            <w:r>
              <w:rPr>
                <w:rFonts w:cstheme="minorHAnsi"/>
              </w:rPr>
              <w:t>.</w:t>
            </w:r>
          </w:p>
          <w:p w:rsidR="00543EF8" w:rsidRDefault="00543EF8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                </w:t>
            </w:r>
            <w:r>
              <w:rPr>
                <w:b/>
                <w:noProof/>
                <w:sz w:val="20"/>
                <w:szCs w:val="20"/>
                <w:lang w:val="de-DE" w:eastAsia="it-IT"/>
              </w:rPr>
              <w:t xml:space="preserve">Per es.: 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gehören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        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gehör</w:t>
            </w:r>
            <w:r>
              <w:rPr>
                <w:rFonts w:cstheme="minorHAnsi"/>
                <w:b/>
                <w:strike/>
                <w:sz w:val="20"/>
                <w:szCs w:val="20"/>
                <w:lang w:val="de-DE"/>
              </w:rPr>
              <w:t>en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de-DE"/>
              </w:rPr>
              <w:t xml:space="preserve">(si </w:t>
            </w:r>
            <w:proofErr w:type="spellStart"/>
            <w:r>
              <w:rPr>
                <w:rFonts w:cstheme="minorHAnsi"/>
                <w:sz w:val="20"/>
                <w:szCs w:val="20"/>
                <w:lang w:val="de-DE"/>
              </w:rPr>
              <w:t>cancella</w:t>
            </w:r>
            <w:proofErr w:type="spellEnd"/>
            <w:r>
              <w:rPr>
                <w:rFonts w:cstheme="minorHAnsi"/>
                <w:sz w:val="20"/>
                <w:szCs w:val="20"/>
                <w:lang w:val="de-DE"/>
              </w:rPr>
              <w:t xml:space="preserve"> la </w:t>
            </w:r>
            <w:proofErr w:type="spellStart"/>
            <w:r>
              <w:rPr>
                <w:rFonts w:cstheme="minorHAnsi"/>
                <w:sz w:val="20"/>
                <w:szCs w:val="20"/>
                <w:lang w:val="de-DE"/>
              </w:rPr>
              <w:t>desinenza</w:t>
            </w:r>
            <w:proofErr w:type="spellEnd"/>
            <w:r>
              <w:rPr>
                <w:rFonts w:cstheme="minorHAnsi"/>
                <w:sz w:val="20"/>
                <w:szCs w:val="20"/>
                <w:lang w:val="de-DE"/>
              </w:rPr>
              <w:t>)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gehör</w:t>
            </w:r>
            <w:r>
              <w:rPr>
                <w:rFonts w:cstheme="minorHAnsi"/>
                <w:b/>
                <w:i/>
                <w:sz w:val="20"/>
                <w:szCs w:val="20"/>
                <w:u w:val="single"/>
                <w:lang w:val="de-DE"/>
              </w:rPr>
              <w:t>t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(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radice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+ –t):                       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verbi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regolari</w:t>
            </w:r>
            <w:proofErr w:type="spellEnd"/>
          </w:p>
          <w:p w:rsidR="00543EF8" w:rsidRDefault="00543EF8">
            <w:pPr>
              <w:spacing w:after="0" w:line="240" w:lineRule="auto"/>
              <w:jc w:val="both"/>
              <w:rPr>
                <w:b/>
                <w:i/>
                <w:lang w:val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</w:t>
            </w:r>
            <w:r>
              <w:rPr>
                <w:b/>
                <w:noProof/>
                <w:sz w:val="20"/>
                <w:szCs w:val="20"/>
                <w:lang w:val="de-DE" w:eastAsia="it-IT"/>
              </w:rPr>
              <w:t xml:space="preserve">Per es.: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gewinnen          gewonn</w:t>
            </w:r>
            <w:r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 xml:space="preserve">en                                         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>gewonnen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 xml:space="preserve">:                    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verbi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irrregolari</w:t>
            </w:r>
            <w:proofErr w:type="spellEnd"/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</w:t>
            </w:r>
          </w:p>
        </w:tc>
      </w:tr>
    </w:tbl>
    <w:p w:rsidR="00543EF8" w:rsidRDefault="00543EF8" w:rsidP="00543EF8">
      <w:pPr>
        <w:spacing w:after="0" w:line="240" w:lineRule="auto"/>
        <w:jc w:val="both"/>
        <w:rPr>
          <w:b/>
          <w:i/>
          <w:sz w:val="20"/>
          <w:szCs w:val="20"/>
          <w:lang w:val="de-DE"/>
        </w:rPr>
      </w:pPr>
    </w:p>
    <w:p w:rsidR="00543EF8" w:rsidRDefault="00543EF8" w:rsidP="00543EF8">
      <w:pPr>
        <w:spacing w:after="0" w:line="240" w:lineRule="auto"/>
        <w:jc w:val="both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2 Üben Sie</w:t>
      </w:r>
    </w:p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  <w:r w:rsidRPr="00543EF8">
        <w:rPr>
          <w:sz w:val="20"/>
          <w:szCs w:val="20"/>
          <w:lang w:val="de-DE"/>
        </w:rPr>
        <w:t xml:space="preserve">a) Hallo Line. </w:t>
      </w:r>
      <w:r>
        <w:rPr>
          <w:sz w:val="20"/>
          <w:szCs w:val="20"/>
          <w:lang w:val="de-DE"/>
        </w:rPr>
        <w:t xml:space="preserve">Du </w:t>
      </w:r>
      <w:r>
        <w:rPr>
          <w:b/>
          <w:sz w:val="20"/>
          <w:szCs w:val="20"/>
          <w:lang w:val="de-DE"/>
        </w:rPr>
        <w:t>hast</w:t>
      </w:r>
      <w:r>
        <w:rPr>
          <w:sz w:val="20"/>
          <w:szCs w:val="20"/>
          <w:lang w:val="de-DE"/>
        </w:rPr>
        <w:t xml:space="preserve"> mir noch nichts von deiner Reise nach Hamburg </w:t>
      </w:r>
      <w:r>
        <w:rPr>
          <w:b/>
          <w:sz w:val="20"/>
          <w:szCs w:val="20"/>
          <w:lang w:val="de-DE"/>
        </w:rPr>
        <w:t>erzählt (</w:t>
      </w:r>
      <w:r>
        <w:rPr>
          <w:sz w:val="20"/>
          <w:szCs w:val="20"/>
          <w:lang w:val="de-DE"/>
        </w:rPr>
        <w:t>erzählen). War es schön?</w:t>
      </w:r>
    </w:p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b)Was </w:t>
      </w:r>
      <w:r>
        <w:rPr>
          <w:b/>
          <w:sz w:val="20"/>
          <w:szCs w:val="20"/>
          <w:lang w:val="de-DE"/>
        </w:rPr>
        <w:t>hast</w:t>
      </w:r>
      <w:r>
        <w:rPr>
          <w:sz w:val="20"/>
          <w:szCs w:val="20"/>
          <w:lang w:val="de-DE"/>
        </w:rPr>
        <w:t xml:space="preserve"> du gestern </w:t>
      </w:r>
      <w:r>
        <w:rPr>
          <w:b/>
          <w:sz w:val="20"/>
          <w:szCs w:val="20"/>
          <w:lang w:val="de-DE"/>
        </w:rPr>
        <w:t>gemacht</w:t>
      </w:r>
      <w:r>
        <w:rPr>
          <w:sz w:val="20"/>
          <w:szCs w:val="20"/>
          <w:lang w:val="de-DE"/>
        </w:rPr>
        <w:t xml:space="preserve"> (machen), Tom? -  Ich </w:t>
      </w:r>
      <w:r>
        <w:rPr>
          <w:b/>
          <w:sz w:val="20"/>
          <w:szCs w:val="20"/>
          <w:lang w:val="de-DE"/>
        </w:rPr>
        <w:t>habe</w:t>
      </w:r>
      <w:r>
        <w:rPr>
          <w:sz w:val="20"/>
          <w:szCs w:val="20"/>
          <w:lang w:val="de-DE"/>
        </w:rPr>
        <w:t xml:space="preserve"> endlich mein Zimmer </w:t>
      </w:r>
      <w:r>
        <w:rPr>
          <w:b/>
          <w:sz w:val="20"/>
          <w:szCs w:val="20"/>
          <w:lang w:val="de-DE"/>
        </w:rPr>
        <w:t>aufgeräumt</w:t>
      </w:r>
      <w:r>
        <w:rPr>
          <w:sz w:val="20"/>
          <w:szCs w:val="20"/>
          <w:lang w:val="de-DE"/>
        </w:rPr>
        <w:t xml:space="preserve"> (aufräumen).</w:t>
      </w:r>
    </w:p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Wo </w:t>
      </w:r>
      <w:r>
        <w:rPr>
          <w:b/>
          <w:sz w:val="20"/>
          <w:szCs w:val="20"/>
          <w:lang w:val="de-DE"/>
        </w:rPr>
        <w:t>haben</w:t>
      </w:r>
      <w:r>
        <w:rPr>
          <w:sz w:val="20"/>
          <w:szCs w:val="20"/>
          <w:lang w:val="de-DE"/>
        </w:rPr>
        <w:t xml:space="preserve"> Sie früher </w:t>
      </w:r>
      <w:r>
        <w:rPr>
          <w:b/>
          <w:sz w:val="20"/>
          <w:szCs w:val="20"/>
          <w:lang w:val="de-DE"/>
        </w:rPr>
        <w:t>gearbeitet</w:t>
      </w:r>
      <w:r>
        <w:rPr>
          <w:sz w:val="20"/>
          <w:szCs w:val="20"/>
          <w:lang w:val="de-DE"/>
        </w:rPr>
        <w:t xml:space="preserve"> (arbeiten), Herr Müller?  –  Bei Siemens.</w:t>
      </w:r>
    </w:p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d) Sag mal, Vera, was </w:t>
      </w:r>
      <w:r>
        <w:rPr>
          <w:b/>
          <w:sz w:val="20"/>
          <w:szCs w:val="20"/>
          <w:lang w:val="de-DE"/>
        </w:rPr>
        <w:t>hast</w:t>
      </w:r>
      <w:r>
        <w:rPr>
          <w:sz w:val="20"/>
          <w:szCs w:val="20"/>
          <w:lang w:val="de-DE"/>
        </w:rPr>
        <w:t xml:space="preserve"> du eigentlich </w:t>
      </w:r>
      <w:r>
        <w:rPr>
          <w:b/>
          <w:sz w:val="20"/>
          <w:szCs w:val="20"/>
          <w:lang w:val="de-DE"/>
        </w:rPr>
        <w:t>studiert</w:t>
      </w:r>
      <w:r>
        <w:rPr>
          <w:sz w:val="20"/>
          <w:szCs w:val="20"/>
          <w:lang w:val="de-DE"/>
        </w:rPr>
        <w:t xml:space="preserve"> (studieren)? – Architektur.</w:t>
      </w:r>
    </w:p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e) Schau mal, Bernd. Dieses Kleid </w:t>
      </w:r>
      <w:r>
        <w:rPr>
          <w:b/>
          <w:sz w:val="20"/>
          <w:szCs w:val="20"/>
          <w:lang w:val="de-DE"/>
        </w:rPr>
        <w:t>habe</w:t>
      </w:r>
      <w:r>
        <w:rPr>
          <w:sz w:val="20"/>
          <w:szCs w:val="20"/>
          <w:lang w:val="de-DE"/>
        </w:rPr>
        <w:t xml:space="preserve"> ich gestern zu Bens Party </w:t>
      </w:r>
      <w:r>
        <w:rPr>
          <w:b/>
          <w:sz w:val="20"/>
          <w:szCs w:val="20"/>
          <w:lang w:val="de-DE"/>
        </w:rPr>
        <w:t>angezogen</w:t>
      </w:r>
      <w:r>
        <w:rPr>
          <w:sz w:val="20"/>
          <w:szCs w:val="20"/>
          <w:lang w:val="de-DE"/>
        </w:rPr>
        <w:t xml:space="preserve"> (anziehen). – Wow, superschick!</w:t>
      </w:r>
    </w:p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f) </w:t>
      </w:r>
      <w:r>
        <w:rPr>
          <w:b/>
          <w:sz w:val="20"/>
          <w:szCs w:val="20"/>
          <w:lang w:val="de-DE"/>
        </w:rPr>
        <w:t>Hast</w:t>
      </w:r>
      <w:r>
        <w:rPr>
          <w:sz w:val="20"/>
          <w:szCs w:val="20"/>
          <w:lang w:val="de-DE"/>
        </w:rPr>
        <w:t xml:space="preserve"> du eigentlich Emilia </w:t>
      </w:r>
      <w:r>
        <w:rPr>
          <w:b/>
          <w:sz w:val="20"/>
          <w:szCs w:val="20"/>
          <w:lang w:val="de-DE"/>
        </w:rPr>
        <w:t>gesehen</w:t>
      </w:r>
      <w:r>
        <w:rPr>
          <w:sz w:val="20"/>
          <w:szCs w:val="20"/>
          <w:lang w:val="de-DE"/>
        </w:rPr>
        <w:t xml:space="preserve"> (sehen), Frank? – Ja, sie ist im Garten. </w:t>
      </w:r>
    </w:p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543EF8" w:rsidRPr="00543EF8" w:rsidTr="00543EF8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3EF8" w:rsidRDefault="00543EF8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Nota: Si usa  l’ausiliare “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sein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>” :</w:t>
            </w:r>
            <w:r>
              <w:rPr>
                <w:rFonts w:cstheme="minorHAnsi"/>
                <w:sz w:val="20"/>
                <w:szCs w:val="20"/>
              </w:rPr>
              <w:t xml:space="preserve">  </w:t>
            </w:r>
          </w:p>
          <w:p w:rsidR="00543EF8" w:rsidRPr="00543EF8" w:rsidRDefault="00543EF8">
            <w:pPr>
              <w:spacing w:after="0"/>
              <w:rPr>
                <w:rFonts w:cstheme="minorHAnsi"/>
                <w:sz w:val="20"/>
                <w:szCs w:val="20"/>
                <w:lang w:val="de-DE"/>
              </w:rPr>
            </w:pPr>
            <w:r w:rsidRPr="00543EF8">
              <w:rPr>
                <w:rFonts w:cstheme="minorHAnsi"/>
                <w:sz w:val="20"/>
                <w:szCs w:val="20"/>
                <w:lang w:val="de-DE"/>
              </w:rPr>
              <w:t xml:space="preserve">–    </w:t>
            </w:r>
            <w:proofErr w:type="spellStart"/>
            <w:r w:rsidRPr="00543EF8">
              <w:rPr>
                <w:rFonts w:cstheme="minorHAnsi"/>
                <w:b/>
                <w:sz w:val="20"/>
                <w:szCs w:val="20"/>
                <w:lang w:val="de-DE"/>
              </w:rPr>
              <w:t>con</w:t>
            </w:r>
            <w:proofErr w:type="spellEnd"/>
            <w:r w:rsidRPr="00543EF8">
              <w:rPr>
                <w:rFonts w:cstheme="minorHAnsi"/>
                <w:b/>
                <w:sz w:val="20"/>
                <w:szCs w:val="20"/>
                <w:lang w:val="de-DE"/>
              </w:rPr>
              <w:t xml:space="preserve"> i </w:t>
            </w:r>
            <w:proofErr w:type="spellStart"/>
            <w:r w:rsidRPr="00543EF8">
              <w:rPr>
                <w:rFonts w:cstheme="minorHAnsi"/>
                <w:b/>
                <w:sz w:val="20"/>
                <w:szCs w:val="20"/>
                <w:lang w:val="de-DE"/>
              </w:rPr>
              <w:t>verbi</w:t>
            </w:r>
            <w:proofErr w:type="spellEnd"/>
            <w:r w:rsidRPr="00543EF8">
              <w:rPr>
                <w:rFonts w:cstheme="minorHAnsi"/>
                <w:b/>
                <w:sz w:val="20"/>
                <w:szCs w:val="20"/>
                <w:lang w:val="de-DE"/>
              </w:rPr>
              <w:t xml:space="preserve"> di </w:t>
            </w:r>
            <w:proofErr w:type="spellStart"/>
            <w:r w:rsidRPr="00543EF8">
              <w:rPr>
                <w:rFonts w:cstheme="minorHAnsi"/>
                <w:b/>
                <w:sz w:val="20"/>
                <w:szCs w:val="20"/>
                <w:lang w:val="de-DE"/>
              </w:rPr>
              <w:t>moto</w:t>
            </w:r>
            <w:proofErr w:type="spellEnd"/>
            <w:r w:rsidRPr="00543EF8">
              <w:rPr>
                <w:rFonts w:cstheme="minorHAnsi"/>
                <w:b/>
                <w:sz w:val="20"/>
                <w:szCs w:val="20"/>
                <w:lang w:val="de-DE"/>
              </w:rPr>
              <w:t xml:space="preserve">  </w:t>
            </w:r>
          </w:p>
          <w:p w:rsidR="00543EF8" w:rsidRDefault="00543EF8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 xml:space="preserve">      </w:t>
            </w:r>
            <w:r>
              <w:rPr>
                <w:b/>
                <w:noProof/>
                <w:sz w:val="20"/>
                <w:szCs w:val="20"/>
                <w:lang w:val="de-DE" w:eastAsia="it-IT"/>
              </w:rPr>
              <w:t xml:space="preserve">Per es.: 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fahren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         </w:t>
            </w:r>
            <w:r>
              <w:rPr>
                <w:rFonts w:cstheme="minorHAnsi"/>
                <w:sz w:val="20"/>
                <w:szCs w:val="20"/>
                <w:lang w:val="de-DE"/>
              </w:rPr>
              <w:t xml:space="preserve">Wir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sind</w:t>
            </w:r>
            <w:r>
              <w:rPr>
                <w:rFonts w:cstheme="minorHAnsi"/>
                <w:sz w:val="20"/>
                <w:szCs w:val="20"/>
                <w:lang w:val="de-DE"/>
              </w:rPr>
              <w:t xml:space="preserve"> gestern nach Mailand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gefahren</w:t>
            </w:r>
            <w:r>
              <w:rPr>
                <w:rFonts w:cstheme="minorHAnsi"/>
                <w:sz w:val="20"/>
                <w:szCs w:val="20"/>
                <w:lang w:val="de-DE"/>
              </w:rPr>
              <w:t>.</w:t>
            </w:r>
          </w:p>
          <w:p w:rsidR="00543EF8" w:rsidRDefault="00543EF8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</w:rPr>
            </w:pPr>
            <w:r w:rsidRPr="00543EF8">
              <w:rPr>
                <w:rFonts w:cstheme="minorHAnsi"/>
                <w:sz w:val="20"/>
                <w:szCs w:val="20"/>
                <w:lang w:val="de-DE"/>
              </w:rPr>
              <w:t xml:space="preserve">     </w:t>
            </w:r>
            <w:r>
              <w:rPr>
                <w:rFonts w:cstheme="minorHAnsi"/>
                <w:sz w:val="20"/>
                <w:szCs w:val="20"/>
              </w:rPr>
              <w:t xml:space="preserve">Tanti verbi di moto hanno un </w:t>
            </w:r>
            <w:r>
              <w:rPr>
                <w:rFonts w:cstheme="minorHAnsi"/>
                <w:b/>
                <w:sz w:val="20"/>
                <w:szCs w:val="20"/>
              </w:rPr>
              <w:t>participio irregolare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>
              <w:rPr>
                <w:b/>
                <w:noProof/>
                <w:sz w:val="20"/>
                <w:szCs w:val="20"/>
                <w:lang w:eastAsia="it-IT"/>
              </w:rPr>
              <w:t xml:space="preserve">per es.:  </w:t>
            </w:r>
            <w:proofErr w:type="spellStart"/>
            <w:r>
              <w:rPr>
                <w:rFonts w:cstheme="minorHAnsi"/>
                <w:sz w:val="20"/>
                <w:szCs w:val="20"/>
              </w:rPr>
              <w:t>fahren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&gt; </w:t>
            </w:r>
            <w:proofErr w:type="spellStart"/>
            <w:r>
              <w:rPr>
                <w:rFonts w:cstheme="minorHAnsi"/>
                <w:sz w:val="20"/>
                <w:szCs w:val="20"/>
              </w:rPr>
              <w:t>gefahren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  <w:p w:rsidR="00543EF8" w:rsidRDefault="00543EF8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–    </w:t>
            </w:r>
            <w:r>
              <w:rPr>
                <w:rFonts w:cstheme="minorHAnsi"/>
                <w:b/>
                <w:sz w:val="20"/>
                <w:szCs w:val="20"/>
              </w:rPr>
              <w:t>con i verbi che indicano cambiamenti di stato</w:t>
            </w:r>
            <w:r>
              <w:rPr>
                <w:rFonts w:cstheme="minorHAnsi"/>
                <w:b/>
                <w:sz w:val="20"/>
                <w:szCs w:val="20"/>
              </w:rPr>
              <w:tab/>
            </w:r>
            <w:r>
              <w:rPr>
                <w:rFonts w:cstheme="minorHAnsi"/>
                <w:b/>
                <w:sz w:val="20"/>
                <w:szCs w:val="20"/>
              </w:rPr>
              <w:tab/>
            </w:r>
            <w:r>
              <w:rPr>
                <w:rFonts w:cstheme="minorHAnsi"/>
                <w:b/>
                <w:sz w:val="20"/>
                <w:szCs w:val="20"/>
              </w:rPr>
              <w:tab/>
            </w:r>
            <w:r>
              <w:rPr>
                <w:rFonts w:cstheme="minorHAnsi"/>
                <w:b/>
                <w:sz w:val="20"/>
                <w:szCs w:val="20"/>
              </w:rPr>
              <w:tab/>
            </w:r>
          </w:p>
          <w:p w:rsidR="00543EF8" w:rsidRDefault="00543EF8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>
              <w:rPr>
                <w:b/>
                <w:noProof/>
                <w:sz w:val="20"/>
                <w:szCs w:val="20"/>
                <w:lang w:val="de-DE" w:eastAsia="it-IT"/>
              </w:rPr>
              <w:t xml:space="preserve">Per es.:  </w:t>
            </w:r>
            <w:r>
              <w:rPr>
                <w:rFonts w:cstheme="minorHAnsi"/>
                <w:sz w:val="20"/>
                <w:szCs w:val="20"/>
                <w:lang w:val="de-DE"/>
              </w:rPr>
              <w:t>aufstehen      Ich bin heute um fünf Uhr aufgestanden.</w:t>
            </w:r>
          </w:p>
          <w:p w:rsidR="00543EF8" w:rsidRDefault="00543EF8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-     </w:t>
            </w:r>
            <w:proofErr w:type="spellStart"/>
            <w:r>
              <w:rPr>
                <w:rFonts w:cstheme="minorHAnsi"/>
                <w:b/>
                <w:sz w:val="20"/>
                <w:szCs w:val="20"/>
                <w:lang w:val="de-DE"/>
              </w:rPr>
              <w:t>con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i </w:t>
            </w:r>
            <w:proofErr w:type="spellStart"/>
            <w:r>
              <w:rPr>
                <w:rFonts w:cstheme="minorHAnsi"/>
                <w:b/>
                <w:sz w:val="20"/>
                <w:szCs w:val="20"/>
                <w:lang w:val="de-DE"/>
              </w:rPr>
              <w:t>verbi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 </w:t>
            </w:r>
            <w:r>
              <w:rPr>
                <w:rFonts w:cstheme="minorHAnsi"/>
                <w:b/>
                <w:i/>
                <w:sz w:val="20"/>
                <w:szCs w:val="20"/>
                <w:lang w:val="de-DE"/>
              </w:rPr>
              <w:t>sein, werden, bleiben, passieren</w:t>
            </w:r>
            <w:r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</w:p>
          <w:p w:rsidR="00543EF8" w:rsidRDefault="00543EF8">
            <w:pPr>
              <w:spacing w:after="0" w:line="240" w:lineRule="auto"/>
              <w:jc w:val="both"/>
              <w:rPr>
                <w:b/>
                <w:i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 xml:space="preserve">      </w:t>
            </w:r>
            <w:r>
              <w:rPr>
                <w:b/>
                <w:noProof/>
                <w:sz w:val="20"/>
                <w:szCs w:val="20"/>
                <w:lang w:val="de-DE" w:eastAsia="it-IT"/>
              </w:rPr>
              <w:t xml:space="preserve">Per es.:  </w:t>
            </w:r>
            <w:r>
              <w:rPr>
                <w:rFonts w:cstheme="minorHAnsi"/>
                <w:sz w:val="20"/>
                <w:szCs w:val="20"/>
                <w:lang w:val="de-DE"/>
              </w:rPr>
              <w:t xml:space="preserve">sein         Maria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ist</w:t>
            </w:r>
            <w:r>
              <w:rPr>
                <w:rFonts w:cstheme="minorHAnsi"/>
                <w:sz w:val="20"/>
                <w:szCs w:val="20"/>
                <w:lang w:val="de-DE"/>
              </w:rPr>
              <w:t xml:space="preserve"> schon zweimal in Berlin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gewesen.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          </w:t>
            </w:r>
            <w:r>
              <w:rPr>
                <w:rFonts w:cstheme="minorHAnsi"/>
                <w:sz w:val="20"/>
                <w:szCs w:val="20"/>
                <w:lang w:val="de-DE"/>
              </w:rPr>
              <w:t xml:space="preserve">werden     Daniel ist Arzt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geworden</w:t>
            </w:r>
            <w:r>
              <w:rPr>
                <w:rFonts w:cstheme="minorHAnsi"/>
                <w:sz w:val="20"/>
                <w:szCs w:val="20"/>
                <w:lang w:val="de-DE"/>
              </w:rPr>
              <w:t>.</w:t>
            </w:r>
          </w:p>
          <w:p w:rsidR="00543EF8" w:rsidRDefault="00543EF8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 xml:space="preserve">                    bleiben     Ich bin am Samstag zu Hause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geblieben</w:t>
            </w:r>
            <w:r>
              <w:rPr>
                <w:rFonts w:cstheme="minorHAnsi"/>
                <w:sz w:val="20"/>
                <w:szCs w:val="20"/>
                <w:lang w:val="de-DE"/>
              </w:rPr>
              <w:t xml:space="preserve">.  </w:t>
            </w:r>
          </w:p>
          <w:p w:rsidR="00543EF8" w:rsidRDefault="00543EF8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 xml:space="preserve">                    passieren  Amina ist gestern vom Fahrrad gefallen, aber es ist ihr nichts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>passiert</w:t>
            </w:r>
            <w:r>
              <w:rPr>
                <w:rFonts w:cstheme="minorHAnsi"/>
                <w:sz w:val="20"/>
                <w:szCs w:val="20"/>
                <w:lang w:val="de-DE"/>
              </w:rPr>
              <w:t>.</w:t>
            </w:r>
          </w:p>
        </w:tc>
      </w:tr>
    </w:tbl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</w:p>
    <w:p w:rsidR="00543EF8" w:rsidRDefault="00543EF8" w:rsidP="00543EF8">
      <w:pPr>
        <w:spacing w:after="0" w:line="240" w:lineRule="auto"/>
        <w:jc w:val="both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2 Üben Sie</w:t>
      </w:r>
    </w:p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Wann </w:t>
      </w:r>
      <w:r>
        <w:rPr>
          <w:b/>
          <w:sz w:val="20"/>
          <w:szCs w:val="20"/>
          <w:lang w:val="de-DE"/>
        </w:rPr>
        <w:t>seid</w:t>
      </w:r>
      <w:r>
        <w:rPr>
          <w:sz w:val="20"/>
          <w:szCs w:val="20"/>
          <w:lang w:val="de-DE"/>
        </w:rPr>
        <w:t xml:space="preserve"> ihr eigentlich nach New York </w:t>
      </w:r>
      <w:r>
        <w:rPr>
          <w:b/>
          <w:sz w:val="20"/>
          <w:szCs w:val="20"/>
          <w:lang w:val="de-DE"/>
        </w:rPr>
        <w:t>geflogen  (</w:t>
      </w:r>
      <w:r>
        <w:rPr>
          <w:sz w:val="20"/>
          <w:szCs w:val="20"/>
          <w:lang w:val="de-DE"/>
        </w:rPr>
        <w:t xml:space="preserve">fliegen)? – Im Juli. </w:t>
      </w:r>
    </w:p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>
        <w:rPr>
          <w:b/>
          <w:sz w:val="20"/>
          <w:szCs w:val="20"/>
          <w:lang w:val="de-DE"/>
        </w:rPr>
        <w:t xml:space="preserve">Ist </w:t>
      </w:r>
      <w:r>
        <w:rPr>
          <w:sz w:val="20"/>
          <w:szCs w:val="20"/>
          <w:lang w:val="de-DE"/>
        </w:rPr>
        <w:t xml:space="preserve">Marc schon nach Berlin </w:t>
      </w:r>
      <w:r>
        <w:rPr>
          <w:b/>
          <w:sz w:val="20"/>
          <w:szCs w:val="20"/>
          <w:lang w:val="de-DE"/>
        </w:rPr>
        <w:t>umgezogen</w:t>
      </w:r>
      <w:r>
        <w:rPr>
          <w:sz w:val="20"/>
          <w:szCs w:val="20"/>
          <w:lang w:val="de-DE"/>
        </w:rPr>
        <w:t xml:space="preserve"> (umziehen)? – Ja, vor einem Monat.</w:t>
      </w:r>
    </w:p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Ich war gestern so müde. Ich  </w:t>
      </w:r>
      <w:r>
        <w:rPr>
          <w:b/>
          <w:sz w:val="20"/>
          <w:szCs w:val="20"/>
          <w:lang w:val="de-DE"/>
        </w:rPr>
        <w:t>bin</w:t>
      </w:r>
      <w:r>
        <w:rPr>
          <w:sz w:val="20"/>
          <w:szCs w:val="20"/>
          <w:lang w:val="de-DE"/>
        </w:rPr>
        <w:t xml:space="preserve"> vor dem Fernseher </w:t>
      </w:r>
      <w:r>
        <w:rPr>
          <w:b/>
          <w:sz w:val="20"/>
          <w:szCs w:val="20"/>
          <w:lang w:val="de-DE"/>
        </w:rPr>
        <w:t>eingeschlafen</w:t>
      </w:r>
      <w:r>
        <w:rPr>
          <w:sz w:val="20"/>
          <w:szCs w:val="20"/>
          <w:lang w:val="de-DE"/>
        </w:rPr>
        <w:t xml:space="preserve"> (einschlafen).</w:t>
      </w:r>
    </w:p>
    <w:p w:rsidR="00543EF8" w:rsidRDefault="00543EF8" w:rsidP="00543EF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d) </w:t>
      </w:r>
      <w:r>
        <w:rPr>
          <w:b/>
          <w:sz w:val="20"/>
          <w:szCs w:val="20"/>
          <w:lang w:val="de-DE"/>
        </w:rPr>
        <w:t>Bist</w:t>
      </w:r>
      <w:r>
        <w:rPr>
          <w:sz w:val="20"/>
          <w:szCs w:val="20"/>
          <w:lang w:val="de-DE"/>
        </w:rPr>
        <w:t xml:space="preserve"> du am Samstag mit Jo ins Kino </w:t>
      </w:r>
      <w:r>
        <w:rPr>
          <w:b/>
          <w:sz w:val="20"/>
          <w:szCs w:val="20"/>
          <w:lang w:val="de-DE"/>
        </w:rPr>
        <w:t>gegangen</w:t>
      </w:r>
      <w:r>
        <w:rPr>
          <w:sz w:val="20"/>
          <w:szCs w:val="20"/>
          <w:lang w:val="de-DE"/>
        </w:rPr>
        <w:t xml:space="preserve"> (gehen)? – Ja, der Film war toll.</w:t>
      </w:r>
    </w:p>
    <w:p w:rsidR="00543EF8" w:rsidRDefault="00543EF8" w:rsidP="00543EF8">
      <w:pPr>
        <w:spacing w:after="0" w:line="240" w:lineRule="auto"/>
        <w:jc w:val="both"/>
        <w:rPr>
          <w:b/>
          <w:i/>
          <w:sz w:val="20"/>
          <w:szCs w:val="20"/>
          <w:lang w:val="de-DE"/>
        </w:rPr>
      </w:pPr>
    </w:p>
    <w:p w:rsidR="003F208C" w:rsidRPr="00543EF8" w:rsidRDefault="00543EF8" w:rsidP="00543EF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A1+</w:t>
      </w:r>
    </w:p>
    <w:sectPr w:rsidR="003F208C" w:rsidRPr="00543EF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C37E84"/>
    <w:multiLevelType w:val="hybridMultilevel"/>
    <w:tmpl w:val="CC962D14"/>
    <w:lvl w:ilvl="0" w:tplc="8FAE6F3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543EF8"/>
    <w:rsid w:val="003F208C"/>
    <w:rsid w:val="00543EF8"/>
    <w:rsid w:val="00CE10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43EF8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43EF8"/>
    <w:pPr>
      <w:ind w:left="720"/>
      <w:contextualSpacing/>
    </w:pPr>
  </w:style>
  <w:style w:type="table" w:styleId="Grigliatabella">
    <w:name w:val="Table Grid"/>
    <w:basedOn w:val="Tabellanormale"/>
    <w:uiPriority w:val="39"/>
    <w:rsid w:val="00543EF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543EF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26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602</Words>
  <Characters>3437</Characters>
  <Application>Microsoft Office Word</Application>
  <DocSecurity>0</DocSecurity>
  <Lines>28</Lines>
  <Paragraphs>8</Paragraphs>
  <ScaleCrop>false</ScaleCrop>
  <Company>HP</Company>
  <LinksUpToDate>false</LinksUpToDate>
  <CharactersWithSpaces>4031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2025-11-09T19:54:00Z</dcterms:created>
  <dcterms:modified xsi:type="dcterms:W3CDTF">2025-11-09T19:59:00Z</dcterms:modified>
</cp:coreProperties>
</file>