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7EA" w:rsidRDefault="00F327EA" w:rsidP="00F327EA">
      <w:pPr>
        <w:pBdr>
          <w:bottom w:val="single" w:sz="12" w:space="1" w:color="auto"/>
        </w:pBdr>
        <w:spacing w:after="0"/>
        <w:ind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LÖSUNGSBLATT KAUSALER NEBENSATZ MIT „WEIL“</w:t>
      </w:r>
    </w:p>
    <w:p w:rsidR="00F327EA" w:rsidRDefault="00F327EA" w:rsidP="00F327EA">
      <w:pPr>
        <w:spacing w:after="0"/>
        <w:rPr>
          <w:b/>
          <w:sz w:val="28"/>
          <w:szCs w:val="28"/>
          <w:lang w:val="de-DE"/>
        </w:rPr>
      </w:pPr>
    </w:p>
    <w:p w:rsidR="00F327EA" w:rsidRDefault="00F327EA" w:rsidP="00F327EA">
      <w:pPr>
        <w:numPr>
          <w:ilvl w:val="0"/>
          <w:numId w:val="1"/>
        </w:numPr>
        <w:rPr>
          <w:b/>
          <w:i/>
        </w:rPr>
      </w:pPr>
      <w:r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F327EA" w:rsidTr="00F327EA">
        <w:trPr>
          <w:trHeight w:val="4056"/>
        </w:trPr>
        <w:tc>
          <w:tcPr>
            <w:tcW w:w="9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A" w:rsidRDefault="00F327EA">
            <w:pPr>
              <w:spacing w:line="240" w:lineRule="auto"/>
              <w:rPr>
                <w:b/>
              </w:rPr>
            </w:pPr>
            <w:r>
              <w:rPr>
                <w:b/>
              </w:rPr>
              <w:t xml:space="preserve"> La frase secondaria</w:t>
            </w:r>
            <w:r>
              <w:t xml:space="preserve"> o </w:t>
            </w:r>
            <w:r>
              <w:rPr>
                <w:b/>
              </w:rPr>
              <w:t>subordinata</w:t>
            </w:r>
            <w:r>
              <w:t xml:space="preserve"> è una frase che non può stare isolata: per essere comprensibile deve essere sempre collegata ad una frase principale.</w:t>
            </w:r>
          </w:p>
          <w:p w:rsidR="00F327EA" w:rsidRDefault="00F327EA">
            <w:pPr>
              <w:spacing w:line="240" w:lineRule="auto"/>
            </w:pPr>
            <w:r>
              <w:t>In tedesco, la frase secondaria è sempre introdotta da una congiunzione subordinante, per esempio</w:t>
            </w:r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weil</w:t>
            </w:r>
            <w:proofErr w:type="spellEnd"/>
            <w:r>
              <w:rPr>
                <w:b/>
                <w:i/>
              </w:rPr>
              <w:t xml:space="preserve"> </w:t>
            </w:r>
            <w:r>
              <w:rPr>
                <w:i/>
              </w:rPr>
              <w:t>(perché),</w:t>
            </w:r>
            <w:r>
              <w:rPr>
                <w:b/>
                <w:i/>
              </w:rPr>
              <w:t xml:space="preserve"> </w:t>
            </w:r>
            <w:r>
              <w:t>ed ha una struttura completamente diversa da quella principale.</w:t>
            </w:r>
          </w:p>
          <w:p w:rsidR="00F327EA" w:rsidRDefault="00F327EA">
            <w:pPr>
              <w:spacing w:line="240" w:lineRule="auto"/>
            </w:pPr>
            <w:r>
              <w:t xml:space="preserve">La congiunzione subordinante </w:t>
            </w:r>
            <w:proofErr w:type="spellStart"/>
            <w:r>
              <w:rPr>
                <w:b/>
                <w:i/>
              </w:rPr>
              <w:t>weil</w:t>
            </w:r>
            <w:proofErr w:type="spellEnd"/>
            <w:r>
              <w:rPr>
                <w:b/>
                <w:i/>
              </w:rPr>
              <w:t xml:space="preserve"> </w:t>
            </w:r>
            <w:r>
              <w:t xml:space="preserve">significa </w:t>
            </w:r>
            <w:r>
              <w:rPr>
                <w:b/>
              </w:rPr>
              <w:t xml:space="preserve">perché.  </w:t>
            </w:r>
            <w:r>
              <w:t>Essa</w:t>
            </w:r>
            <w:r>
              <w:rPr>
                <w:b/>
              </w:rPr>
              <w:t xml:space="preserve"> </w:t>
            </w:r>
            <w:r>
              <w:t xml:space="preserve">introduce quindi una frase </w:t>
            </w:r>
            <w:r>
              <w:rPr>
                <w:b/>
              </w:rPr>
              <w:t>secondaria causale</w:t>
            </w:r>
            <w:r>
              <w:t>, che spiega il motivo, la causa di quanto detto nella principale.</w:t>
            </w:r>
          </w:p>
          <w:p w:rsidR="00F327EA" w:rsidRDefault="00F327EA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>
              <w:rPr>
                <w:b/>
                <w:sz w:val="20"/>
                <w:szCs w:val="20"/>
                <w:lang w:val="de-DE"/>
              </w:rPr>
              <w:t>:</w:t>
            </w:r>
          </w:p>
          <w:p w:rsidR="00F327EA" w:rsidRDefault="00F327EA">
            <w:pPr>
              <w:spacing w:line="24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Felix  fährt nach Berlin. Er </w:t>
            </w:r>
            <w:r>
              <w:rPr>
                <w:b/>
                <w:sz w:val="20"/>
                <w:szCs w:val="20"/>
                <w:u w:val="single"/>
                <w:lang w:val="de-DE"/>
              </w:rPr>
              <w:t xml:space="preserve">besucht </w:t>
            </w:r>
            <w:r>
              <w:rPr>
                <w:sz w:val="20"/>
                <w:szCs w:val="20"/>
                <w:lang w:val="de-DE"/>
              </w:rPr>
              <w:t>dort seine Freundin.</w:t>
            </w:r>
          </w:p>
          <w:p w:rsidR="00F327EA" w:rsidRDefault="00F327EA">
            <w:pPr>
              <w:spacing w:line="240" w:lineRule="auto"/>
              <w:rPr>
                <w:b/>
                <w:sz w:val="20"/>
                <w:szCs w:val="20"/>
                <w:u w:val="single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Felix  fährt nach Berlin, </w:t>
            </w:r>
            <w:r>
              <w:rPr>
                <w:b/>
                <w:sz w:val="20"/>
                <w:szCs w:val="20"/>
                <w:u w:val="single"/>
                <w:lang w:val="de-DE"/>
              </w:rPr>
              <w:t xml:space="preserve">weil </w:t>
            </w:r>
            <w:r>
              <w:rPr>
                <w:sz w:val="20"/>
                <w:szCs w:val="20"/>
                <w:lang w:val="de-DE"/>
              </w:rPr>
              <w:t xml:space="preserve">er dort seine Freundin </w:t>
            </w:r>
            <w:r>
              <w:rPr>
                <w:b/>
                <w:sz w:val="20"/>
                <w:szCs w:val="20"/>
                <w:u w:val="single"/>
                <w:lang w:val="de-DE"/>
              </w:rPr>
              <w:t>besucht.</w:t>
            </w:r>
          </w:p>
          <w:p w:rsidR="00F327EA" w:rsidRDefault="00F327EA">
            <w:pPr>
              <w:spacing w:line="240" w:lineRule="auto"/>
            </w:pPr>
            <w:r>
              <w:t xml:space="preserve">Lo stesso tipo di rapporto causale può essere espresso dalla congiunzione </w:t>
            </w:r>
            <w:proofErr w:type="spellStart"/>
            <w:r>
              <w:rPr>
                <w:b/>
                <w:i/>
              </w:rPr>
              <w:t>denn</w:t>
            </w:r>
            <w:proofErr w:type="spellEnd"/>
            <w:r>
              <w:rPr>
                <w:b/>
                <w:i/>
              </w:rPr>
              <w:t>,</w:t>
            </w:r>
            <w:r>
              <w:t xml:space="preserve"> la quale ultima, tuttavia, non è una congiunzione subordinante, ma introduce un’altra frase principale.</w:t>
            </w:r>
          </w:p>
          <w:p w:rsidR="00F327EA" w:rsidRDefault="00F327EA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 esempio:</w:t>
            </w:r>
          </w:p>
          <w:p w:rsidR="00F327EA" w:rsidRDefault="00F327EA">
            <w:pPr>
              <w:spacing w:line="24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 xml:space="preserve">Alice </w:t>
            </w:r>
            <w:proofErr w:type="spellStart"/>
            <w:r>
              <w:rPr>
                <w:sz w:val="20"/>
                <w:szCs w:val="20"/>
              </w:rPr>
              <w:t>lernt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Deutsch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  <w:lang w:val="de-DE"/>
              </w:rPr>
              <w:t>Sie macht ein Praktikum in Berlin.</w:t>
            </w:r>
          </w:p>
          <w:p w:rsidR="00F327EA" w:rsidRDefault="00F327EA">
            <w:pPr>
              <w:spacing w:line="24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Alice lernt Deutsch, </w:t>
            </w:r>
            <w:r>
              <w:rPr>
                <w:b/>
                <w:sz w:val="20"/>
                <w:szCs w:val="20"/>
                <w:lang w:val="de-DE"/>
              </w:rPr>
              <w:t>denn</w:t>
            </w:r>
            <w:r>
              <w:rPr>
                <w:sz w:val="20"/>
                <w:szCs w:val="20"/>
                <w:lang w:val="de-DE"/>
              </w:rPr>
              <w:t xml:space="preserve"> sie </w:t>
            </w:r>
            <w:r>
              <w:rPr>
                <w:b/>
                <w:sz w:val="20"/>
                <w:szCs w:val="20"/>
                <w:lang w:val="de-DE"/>
              </w:rPr>
              <w:t>macht</w:t>
            </w:r>
            <w:r>
              <w:rPr>
                <w:sz w:val="20"/>
                <w:szCs w:val="20"/>
                <w:lang w:val="de-DE"/>
              </w:rPr>
              <w:t xml:space="preserve"> ein Praktikum in Berlin.</w:t>
            </w:r>
          </w:p>
          <w:p w:rsidR="00F327EA" w:rsidRDefault="00F327EA">
            <w:pPr>
              <w:spacing w:line="24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Alice lernt Deutsch, </w:t>
            </w:r>
            <w:r>
              <w:rPr>
                <w:b/>
                <w:sz w:val="20"/>
                <w:szCs w:val="20"/>
                <w:lang w:val="de-DE"/>
              </w:rPr>
              <w:t>weil</w:t>
            </w:r>
            <w:r>
              <w:rPr>
                <w:sz w:val="20"/>
                <w:szCs w:val="20"/>
                <w:lang w:val="de-DE"/>
              </w:rPr>
              <w:t xml:space="preserve"> sie ein Praktikum in Berlin </w:t>
            </w:r>
            <w:r>
              <w:rPr>
                <w:b/>
                <w:sz w:val="20"/>
                <w:szCs w:val="20"/>
                <w:lang w:val="de-DE"/>
              </w:rPr>
              <w:t>macht</w:t>
            </w:r>
            <w:r>
              <w:rPr>
                <w:sz w:val="20"/>
                <w:szCs w:val="20"/>
                <w:lang w:val="de-DE"/>
              </w:rPr>
              <w:t>.</w:t>
            </w:r>
          </w:p>
          <w:p w:rsidR="00F327EA" w:rsidRDefault="00F327EA">
            <w:pPr>
              <w:spacing w:line="240" w:lineRule="auto"/>
              <w:rPr>
                <w:sz w:val="20"/>
                <w:szCs w:val="20"/>
              </w:rPr>
            </w:pPr>
            <w:r>
              <w:t xml:space="preserve">Come vedi dagli esempi, la frase secondaria ha due caratteristiche fondamentali: </w:t>
            </w:r>
          </w:p>
          <w:p w:rsidR="00F327EA" w:rsidRDefault="00F327EA">
            <w:pPr>
              <w:spacing w:line="240" w:lineRule="auto"/>
            </w:pPr>
            <w:r>
              <w:t>1) alla congiunzione subordinante segue subito il soggetto. Non è possibile inserire complementi o altre informazioni tra la congiunzione ed il soggetto;</w:t>
            </w:r>
          </w:p>
          <w:p w:rsidR="00F327EA" w:rsidRDefault="00F327EA">
            <w:pPr>
              <w:spacing w:line="240" w:lineRule="auto"/>
            </w:pPr>
            <w:r>
              <w:t xml:space="preserve">2) nella  frase secondaria il verbo coniugato (verbo 1) non è al secondo posto, ma </w:t>
            </w:r>
            <w:r>
              <w:rPr>
                <w:b/>
              </w:rPr>
              <w:t>in fondo alla frase</w:t>
            </w:r>
            <w:r>
              <w:t>!!</w:t>
            </w:r>
          </w:p>
          <w:p w:rsidR="00F327EA" w:rsidRDefault="00F327EA">
            <w:pPr>
              <w:spacing w:line="240" w:lineRule="auto"/>
              <w:rPr>
                <w:i/>
                <w:sz w:val="20"/>
                <w:szCs w:val="20"/>
              </w:rPr>
            </w:pPr>
          </w:p>
        </w:tc>
      </w:tr>
    </w:tbl>
    <w:p w:rsidR="00F327EA" w:rsidRDefault="00F327EA" w:rsidP="00F327EA">
      <w:pPr>
        <w:spacing w:after="0"/>
        <w:ind w:left="720"/>
        <w:rPr>
          <w:b/>
          <w:i/>
        </w:rPr>
      </w:pPr>
    </w:p>
    <w:p w:rsidR="00F327EA" w:rsidRDefault="00F327EA" w:rsidP="00F327EA">
      <w:pPr>
        <w:numPr>
          <w:ilvl w:val="0"/>
          <w:numId w:val="1"/>
        </w:numPr>
        <w:spacing w:after="0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 xml:space="preserve">Üben Sie : </w:t>
      </w:r>
      <w:r>
        <w:rPr>
          <w:rFonts w:eastAsia="Times New Roman" w:cs="Arial"/>
          <w:b/>
          <w:i/>
          <w:sz w:val="20"/>
          <w:szCs w:val="20"/>
          <w:lang w:val="de-DE" w:eastAsia="it-IT"/>
        </w:rPr>
        <w:t>Bilden Sie Nebensätze mit  „weil“ und „denn“</w:t>
      </w:r>
    </w:p>
    <w:p w:rsidR="00F327EA" w:rsidRDefault="00F327EA" w:rsidP="00F327EA">
      <w:pPr>
        <w:spacing w:after="0"/>
        <w:ind w:left="720"/>
        <w:rPr>
          <w:b/>
          <w:sz w:val="20"/>
          <w:szCs w:val="20"/>
          <w:lang w:val="de-DE"/>
        </w:rPr>
      </w:pPr>
      <w:r>
        <w:rPr>
          <w:rFonts w:eastAsia="Times New Roman" w:cs="Arial"/>
          <w:b/>
          <w:i/>
          <w:sz w:val="20"/>
          <w:szCs w:val="20"/>
          <w:lang w:val="de-DE" w:eastAsia="it-IT"/>
        </w:rPr>
        <w:t>Beispiel</w:t>
      </w:r>
      <w:r>
        <w:rPr>
          <w:rFonts w:eastAsia="Times New Roman" w:cs="Arial"/>
          <w:i/>
          <w:sz w:val="20"/>
          <w:szCs w:val="20"/>
          <w:lang w:val="de-DE" w:eastAsia="it-IT"/>
        </w:rPr>
        <w:t xml:space="preserve">: </w:t>
      </w:r>
      <w:r>
        <w:rPr>
          <w:rFonts w:eastAsia="Times New Roman" w:cs="Arial"/>
          <w:sz w:val="20"/>
          <w:szCs w:val="20"/>
          <w:lang w:val="de-DE" w:eastAsia="it-IT"/>
        </w:rPr>
        <w:t>Philipp lernt Italienisch. Er arbeitet für sechs Monate beim Konsulat in Rom.</w:t>
      </w:r>
    </w:p>
    <w:p w:rsidR="00F327EA" w:rsidRDefault="00F327EA" w:rsidP="00F327EA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i/>
          <w:sz w:val="20"/>
          <w:szCs w:val="20"/>
          <w:lang w:val="de-DE" w:eastAsia="it-IT"/>
        </w:rPr>
        <w:t xml:space="preserve">              </w:t>
      </w:r>
      <w:r>
        <w:rPr>
          <w:rFonts w:eastAsia="Times New Roman" w:cs="Arial"/>
          <w:i/>
          <w:sz w:val="20"/>
          <w:szCs w:val="20"/>
          <w:lang w:val="de-DE" w:eastAsia="it-IT"/>
        </w:rPr>
        <w:tab/>
      </w:r>
      <w:r>
        <w:rPr>
          <w:rFonts w:eastAsia="Times New Roman" w:cs="Arial"/>
          <w:i/>
          <w:sz w:val="20"/>
          <w:szCs w:val="20"/>
          <w:lang w:val="de-DE" w:eastAsia="it-IT"/>
        </w:rPr>
        <w:tab/>
        <w:t xml:space="preserve">  a)Philipp lernt Italienisch, </w:t>
      </w:r>
      <w:r>
        <w:rPr>
          <w:rFonts w:eastAsia="Times New Roman" w:cs="Arial"/>
          <w:b/>
          <w:i/>
          <w:sz w:val="20"/>
          <w:szCs w:val="20"/>
          <w:lang w:val="de-DE" w:eastAsia="it-IT"/>
        </w:rPr>
        <w:t>denn</w:t>
      </w:r>
      <w:r>
        <w:rPr>
          <w:rFonts w:eastAsia="Times New Roman" w:cs="Arial"/>
          <w:i/>
          <w:sz w:val="20"/>
          <w:szCs w:val="20"/>
          <w:lang w:val="de-DE" w:eastAsia="it-IT"/>
        </w:rPr>
        <w:t xml:space="preserve"> er </w:t>
      </w:r>
      <w:r>
        <w:rPr>
          <w:rFonts w:eastAsia="Times New Roman" w:cs="Arial"/>
          <w:b/>
          <w:i/>
          <w:sz w:val="20"/>
          <w:szCs w:val="20"/>
          <w:lang w:val="de-DE" w:eastAsia="it-IT"/>
        </w:rPr>
        <w:t>arbeitet</w:t>
      </w:r>
      <w:r>
        <w:rPr>
          <w:rFonts w:eastAsia="Times New Roman" w:cs="Arial"/>
          <w:i/>
          <w:sz w:val="20"/>
          <w:szCs w:val="20"/>
          <w:lang w:val="de-DE" w:eastAsia="it-IT"/>
        </w:rPr>
        <w:t xml:space="preserve"> für sechs Monate beim Konsulat</w:t>
      </w:r>
      <w:r>
        <w:rPr>
          <w:rFonts w:eastAsia="Times New Roman" w:cs="Arial"/>
          <w:sz w:val="20"/>
          <w:szCs w:val="20"/>
          <w:lang w:val="de-DE" w:eastAsia="it-IT"/>
        </w:rPr>
        <w:t xml:space="preserve"> </w:t>
      </w:r>
      <w:r>
        <w:rPr>
          <w:rFonts w:eastAsia="Times New Roman" w:cs="Arial"/>
          <w:i/>
          <w:sz w:val="20"/>
          <w:szCs w:val="20"/>
          <w:lang w:val="de-DE" w:eastAsia="it-IT"/>
        </w:rPr>
        <w:t>in Rom.</w:t>
      </w:r>
      <w:r>
        <w:rPr>
          <w:rFonts w:eastAsia="Times New Roman" w:cs="Arial"/>
          <w:sz w:val="20"/>
          <w:szCs w:val="20"/>
          <w:lang w:val="de-DE" w:eastAsia="it-IT"/>
        </w:rPr>
        <w:tab/>
      </w:r>
    </w:p>
    <w:p w:rsidR="00F327EA" w:rsidRDefault="00F327EA" w:rsidP="00F327EA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ab/>
      </w:r>
      <w:r>
        <w:rPr>
          <w:rFonts w:eastAsia="Times New Roman" w:cs="Arial"/>
          <w:sz w:val="20"/>
          <w:szCs w:val="20"/>
          <w:lang w:val="de-DE" w:eastAsia="it-IT"/>
        </w:rPr>
        <w:tab/>
        <w:t xml:space="preserve">  b) </w:t>
      </w:r>
      <w:r>
        <w:rPr>
          <w:rFonts w:eastAsia="Times New Roman" w:cs="Arial"/>
          <w:i/>
          <w:sz w:val="20"/>
          <w:szCs w:val="20"/>
          <w:lang w:val="de-DE" w:eastAsia="it-IT"/>
        </w:rPr>
        <w:t xml:space="preserve">Philipp lernt Italienisch, </w:t>
      </w:r>
      <w:r>
        <w:rPr>
          <w:rFonts w:eastAsia="Times New Roman" w:cs="Arial"/>
          <w:b/>
          <w:i/>
          <w:sz w:val="20"/>
          <w:szCs w:val="20"/>
          <w:lang w:val="de-DE" w:eastAsia="it-IT"/>
        </w:rPr>
        <w:t>weil er</w:t>
      </w:r>
      <w:r>
        <w:rPr>
          <w:rFonts w:eastAsia="Times New Roman" w:cs="Arial"/>
          <w:i/>
          <w:sz w:val="20"/>
          <w:szCs w:val="20"/>
          <w:lang w:val="de-DE" w:eastAsia="it-IT"/>
        </w:rPr>
        <w:t xml:space="preserve"> für sechs Monate beim Konsulat in Rom</w:t>
      </w:r>
      <w:r>
        <w:rPr>
          <w:rFonts w:eastAsia="Times New Roman" w:cs="Arial"/>
          <w:b/>
          <w:i/>
          <w:sz w:val="20"/>
          <w:szCs w:val="20"/>
          <w:lang w:val="de-DE" w:eastAsia="it-IT"/>
        </w:rPr>
        <w:t xml:space="preserve"> arbeitet</w:t>
      </w:r>
      <w:r>
        <w:rPr>
          <w:rFonts w:eastAsia="Times New Roman" w:cs="Arial"/>
          <w:i/>
          <w:sz w:val="20"/>
          <w:szCs w:val="20"/>
          <w:lang w:val="de-DE" w:eastAsia="it-IT"/>
        </w:rPr>
        <w:t>.</w:t>
      </w:r>
      <w:r>
        <w:rPr>
          <w:rFonts w:eastAsia="Times New Roman" w:cs="Arial"/>
          <w:sz w:val="20"/>
          <w:szCs w:val="20"/>
          <w:lang w:val="de-DE" w:eastAsia="it-IT"/>
        </w:rPr>
        <w:t xml:space="preserve">                </w:t>
      </w:r>
    </w:p>
    <w:p w:rsidR="00F327EA" w:rsidRDefault="00F327EA" w:rsidP="00F327EA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F327EA" w:rsidRDefault="00F327EA" w:rsidP="00F327EA">
      <w:pPr>
        <w:pStyle w:val="Paragrafoelenco"/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Mark lernt heute nicht Deutsch. Er hat starke Kopfschmerzen.</w:t>
      </w:r>
    </w:p>
    <w:p w:rsidR="00F327EA" w:rsidRDefault="00F327EA" w:rsidP="00F327EA">
      <w:pPr>
        <w:pStyle w:val="Paragrafoelenco"/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F327EA" w:rsidRPr="00F327EA" w:rsidRDefault="00F327EA" w:rsidP="00F327EA">
      <w:pPr>
        <w:pStyle w:val="Paragrafoelenco"/>
        <w:numPr>
          <w:ilvl w:val="0"/>
          <w:numId w:val="3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Mark lernt heute nicht Deutsch,  denn er hat starke Kopfschmerzen.</w:t>
      </w:r>
    </w:p>
    <w:p w:rsidR="00F327EA" w:rsidRDefault="00F327EA" w:rsidP="00F327EA">
      <w:pPr>
        <w:pStyle w:val="Paragrafoelenco"/>
        <w:numPr>
          <w:ilvl w:val="0"/>
          <w:numId w:val="3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Mark lernt heute nicht Deutsch,  weil er starke Kopfschmerzen</w:t>
      </w:r>
      <w:r w:rsidRPr="00F327EA">
        <w:rPr>
          <w:rFonts w:eastAsia="Times New Roman" w:cs="Arial"/>
          <w:sz w:val="20"/>
          <w:szCs w:val="20"/>
          <w:lang w:val="de-DE" w:eastAsia="it-IT"/>
        </w:rPr>
        <w:t xml:space="preserve"> </w:t>
      </w:r>
      <w:r>
        <w:rPr>
          <w:rFonts w:eastAsia="Times New Roman" w:cs="Arial"/>
          <w:sz w:val="20"/>
          <w:szCs w:val="20"/>
          <w:lang w:val="de-DE" w:eastAsia="it-IT"/>
        </w:rPr>
        <w:t>hat.</w:t>
      </w:r>
    </w:p>
    <w:p w:rsidR="00F327EA" w:rsidRDefault="00F327EA" w:rsidP="00F327EA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F327EA" w:rsidRDefault="00F327EA" w:rsidP="00F327EA">
      <w:pPr>
        <w:pStyle w:val="Paragrafoelenco"/>
        <w:numPr>
          <w:ilvl w:val="0"/>
          <w:numId w:val="2"/>
        </w:numPr>
        <w:spacing w:line="240" w:lineRule="auto"/>
        <w:rPr>
          <w:rFonts w:eastAsia="Times New Roman" w:cs="Arial"/>
          <w:sz w:val="20"/>
          <w:szCs w:val="20"/>
          <w:lang w:val="de-DE" w:eastAsia="it-IT"/>
        </w:rPr>
      </w:pPr>
      <w:r>
        <w:rPr>
          <w:sz w:val="20"/>
          <w:szCs w:val="20"/>
          <w:lang w:val="de-DE"/>
        </w:rPr>
        <w:t xml:space="preserve">Susanne läuft jeden Tag 30 Minuten. Sie braucht Bewegung. </w:t>
      </w:r>
    </w:p>
    <w:p w:rsidR="00F327EA" w:rsidRDefault="00F327EA" w:rsidP="00F327EA">
      <w:pPr>
        <w:pStyle w:val="Paragrafoelenco"/>
        <w:spacing w:line="240" w:lineRule="auto"/>
        <w:ind w:left="1080"/>
        <w:rPr>
          <w:sz w:val="20"/>
          <w:szCs w:val="20"/>
          <w:lang w:val="de-DE"/>
        </w:rPr>
      </w:pPr>
    </w:p>
    <w:p w:rsidR="00F327EA" w:rsidRDefault="00F327EA" w:rsidP="00F327EA">
      <w:pPr>
        <w:pStyle w:val="Paragrafoelenco"/>
        <w:numPr>
          <w:ilvl w:val="0"/>
          <w:numId w:val="7"/>
        </w:numPr>
        <w:spacing w:line="240" w:lineRule="auto"/>
        <w:rPr>
          <w:rFonts w:eastAsia="Times New Roman" w:cs="Arial"/>
          <w:sz w:val="20"/>
          <w:szCs w:val="20"/>
          <w:lang w:val="de-DE" w:eastAsia="it-IT"/>
        </w:rPr>
      </w:pPr>
      <w:r>
        <w:rPr>
          <w:sz w:val="20"/>
          <w:szCs w:val="20"/>
          <w:lang w:val="de-DE"/>
        </w:rPr>
        <w:t xml:space="preserve"> </w:t>
      </w:r>
      <w:r>
        <w:rPr>
          <w:rFonts w:eastAsia="Times New Roman" w:cs="Arial"/>
          <w:sz w:val="20"/>
          <w:szCs w:val="20"/>
          <w:lang w:val="de-DE" w:eastAsia="it-IT"/>
        </w:rPr>
        <w:t xml:space="preserve">Susanne </w:t>
      </w:r>
      <w:r>
        <w:rPr>
          <w:sz w:val="20"/>
          <w:szCs w:val="20"/>
          <w:lang w:val="de-DE"/>
        </w:rPr>
        <w:t xml:space="preserve">läuft jeden Tag 30 Minuten, denn sie braucht Bewegung. </w:t>
      </w:r>
    </w:p>
    <w:p w:rsidR="00F327EA" w:rsidRPr="00F327EA" w:rsidRDefault="00F327EA" w:rsidP="00F327EA">
      <w:pPr>
        <w:pStyle w:val="Paragrafoelenco"/>
        <w:numPr>
          <w:ilvl w:val="0"/>
          <w:numId w:val="7"/>
        </w:numPr>
        <w:spacing w:line="240" w:lineRule="auto"/>
        <w:rPr>
          <w:rFonts w:eastAsia="Times New Roman" w:cs="Arial"/>
          <w:sz w:val="20"/>
          <w:szCs w:val="20"/>
          <w:lang w:val="de-DE" w:eastAsia="it-IT"/>
        </w:rPr>
      </w:pPr>
      <w:r w:rsidRPr="00F327EA">
        <w:rPr>
          <w:rFonts w:eastAsia="Times New Roman" w:cs="Arial"/>
          <w:sz w:val="20"/>
          <w:szCs w:val="20"/>
          <w:lang w:val="de-DE" w:eastAsia="it-IT"/>
        </w:rPr>
        <w:t xml:space="preserve">Susanne  </w:t>
      </w:r>
      <w:r w:rsidRPr="00F327EA">
        <w:rPr>
          <w:sz w:val="20"/>
          <w:szCs w:val="20"/>
          <w:lang w:val="de-DE"/>
        </w:rPr>
        <w:t>läuft jeden Tag 30 Minuten, weil sie Bewegung braucht.</w:t>
      </w:r>
    </w:p>
    <w:p w:rsidR="00F327EA" w:rsidRDefault="00F327EA" w:rsidP="00F327EA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F327EA" w:rsidRDefault="00F327EA" w:rsidP="00F327EA">
      <w:pPr>
        <w:pStyle w:val="Paragrafoelenco"/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Tom macht am Wochenende eine Party. Er hat am Samstag Geburtstag.</w:t>
      </w:r>
    </w:p>
    <w:p w:rsidR="00F327EA" w:rsidRDefault="00F327EA" w:rsidP="00F327EA">
      <w:pPr>
        <w:pStyle w:val="Paragrafoelenco"/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F327EA" w:rsidRDefault="00F327EA" w:rsidP="00F327EA">
      <w:pPr>
        <w:pStyle w:val="Paragrafoelenco"/>
        <w:numPr>
          <w:ilvl w:val="0"/>
          <w:numId w:val="8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Tom macht am Wochenende eine Party, denn er hat am Samstag Geburtstag.</w:t>
      </w:r>
    </w:p>
    <w:p w:rsidR="00F327EA" w:rsidRPr="00F327EA" w:rsidRDefault="00F327EA" w:rsidP="00F327EA">
      <w:pPr>
        <w:pStyle w:val="Paragrafoelenco"/>
        <w:numPr>
          <w:ilvl w:val="0"/>
          <w:numId w:val="8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Tom macht am Wochenende eine Party, weil er am Samstag Geburtstag hat.</w:t>
      </w:r>
    </w:p>
    <w:p w:rsidR="00F327EA" w:rsidRDefault="00F327EA" w:rsidP="00F327EA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F327EA" w:rsidRDefault="00F327EA" w:rsidP="00F327EA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F327EA" w:rsidRDefault="00F327EA" w:rsidP="00F327EA">
      <w:pPr>
        <w:pStyle w:val="Paragrafoelenco"/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Ich bleibe heute Abend zu Hause. Ich habe morgen eine Prüfung.</w:t>
      </w:r>
    </w:p>
    <w:p w:rsidR="00F327EA" w:rsidRDefault="00F327EA" w:rsidP="00F327EA">
      <w:pPr>
        <w:pStyle w:val="Paragrafoelenco"/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F327EA" w:rsidRDefault="00F327EA" w:rsidP="00F327EA">
      <w:pPr>
        <w:pStyle w:val="Paragrafoelenco"/>
        <w:numPr>
          <w:ilvl w:val="0"/>
          <w:numId w:val="9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Ich bleibe heute Abend zu Hause, denn ich habe morgen eine Prüfung.</w:t>
      </w:r>
    </w:p>
    <w:p w:rsidR="00F327EA" w:rsidRDefault="00F327EA" w:rsidP="00F327EA">
      <w:pPr>
        <w:pStyle w:val="Paragrafoelenco"/>
        <w:numPr>
          <w:ilvl w:val="0"/>
          <w:numId w:val="9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 xml:space="preserve">Ich bleibe heute Abend zu Hause, weil ich morgen eine Prüfung </w:t>
      </w:r>
      <w:r w:rsidRPr="00F327EA">
        <w:rPr>
          <w:rFonts w:eastAsia="Times New Roman" w:cs="Arial"/>
          <w:sz w:val="20"/>
          <w:szCs w:val="20"/>
          <w:lang w:val="de-DE" w:eastAsia="it-IT"/>
        </w:rPr>
        <w:t xml:space="preserve"> </w:t>
      </w:r>
      <w:r>
        <w:rPr>
          <w:rFonts w:eastAsia="Times New Roman" w:cs="Arial"/>
          <w:sz w:val="20"/>
          <w:szCs w:val="20"/>
          <w:lang w:val="de-DE" w:eastAsia="it-IT"/>
        </w:rPr>
        <w:t>habe.</w:t>
      </w:r>
    </w:p>
    <w:p w:rsidR="00F327EA" w:rsidRPr="00F327EA" w:rsidRDefault="00F327EA" w:rsidP="00F327EA">
      <w:pPr>
        <w:pStyle w:val="Paragrafoelenco"/>
        <w:spacing w:after="0" w:line="240" w:lineRule="auto"/>
        <w:ind w:left="144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F327EA" w:rsidRDefault="00F327EA" w:rsidP="00F327EA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F327EA" w:rsidRDefault="00F327EA" w:rsidP="00F327EA">
      <w:pPr>
        <w:spacing w:after="0" w:line="240" w:lineRule="auto"/>
        <w:rPr>
          <w:sz w:val="18"/>
          <w:szCs w:val="18"/>
          <w:lang w:val="de-DE"/>
        </w:rPr>
      </w:pPr>
    </w:p>
    <w:p w:rsidR="00F327EA" w:rsidRDefault="00F327EA" w:rsidP="00F327EA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A1+</w:t>
      </w:r>
    </w:p>
    <w:p w:rsidR="003F208C" w:rsidRPr="00F327EA" w:rsidRDefault="003F208C">
      <w:pPr>
        <w:rPr>
          <w:lang w:val="de-DE"/>
        </w:rPr>
      </w:pPr>
    </w:p>
    <w:sectPr w:rsidR="003F208C" w:rsidRPr="00F327E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7542C"/>
    <w:multiLevelType w:val="hybridMultilevel"/>
    <w:tmpl w:val="9BC0C15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9B5132"/>
    <w:multiLevelType w:val="hybridMultilevel"/>
    <w:tmpl w:val="D6A27CEC"/>
    <w:lvl w:ilvl="0" w:tplc="339A1B12">
      <w:start w:val="1"/>
      <w:numFmt w:val="decimal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A54324"/>
    <w:multiLevelType w:val="hybridMultilevel"/>
    <w:tmpl w:val="FBCA320C"/>
    <w:lvl w:ilvl="0" w:tplc="CBE23434">
      <w:start w:val="1"/>
      <w:numFmt w:val="lowerLetter"/>
      <w:lvlText w:val="%1)"/>
      <w:lvlJc w:val="left"/>
      <w:pPr>
        <w:ind w:left="144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D2D6B63"/>
    <w:multiLevelType w:val="hybridMultilevel"/>
    <w:tmpl w:val="D5744DD4"/>
    <w:lvl w:ilvl="0" w:tplc="F8F45C4A">
      <w:start w:val="1"/>
      <w:numFmt w:val="lowerLetter"/>
      <w:lvlText w:val="%1)"/>
      <w:lvlJc w:val="left"/>
      <w:pPr>
        <w:ind w:left="144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E2B5743"/>
    <w:multiLevelType w:val="hybridMultilevel"/>
    <w:tmpl w:val="49C0B5D6"/>
    <w:lvl w:ilvl="0" w:tplc="8FE0143A">
      <w:start w:val="1"/>
      <w:numFmt w:val="lowerLetter"/>
      <w:lvlText w:val="%1)"/>
      <w:lvlJc w:val="left"/>
      <w:pPr>
        <w:ind w:left="1440" w:hanging="360"/>
      </w:pPr>
      <w:rPr>
        <w:rFonts w:eastAsiaTheme="minorHAnsi" w:cstheme="minorBidi"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FB8594E"/>
    <w:multiLevelType w:val="hybridMultilevel"/>
    <w:tmpl w:val="3F2AA838"/>
    <w:lvl w:ilvl="0" w:tplc="B93E0A1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37718E9"/>
    <w:multiLevelType w:val="hybridMultilevel"/>
    <w:tmpl w:val="74DEC3C8"/>
    <w:lvl w:ilvl="0" w:tplc="04100017">
      <w:start w:val="1"/>
      <w:numFmt w:val="lowerLetter"/>
      <w:lvlText w:val="%1)"/>
      <w:lvlJc w:val="left"/>
      <w:pPr>
        <w:ind w:left="144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DF770F6"/>
    <w:multiLevelType w:val="hybridMultilevel"/>
    <w:tmpl w:val="90CA33CE"/>
    <w:lvl w:ilvl="0" w:tplc="F0184E8A">
      <w:start w:val="1"/>
      <w:numFmt w:val="lowerLetter"/>
      <w:lvlText w:val="%1)"/>
      <w:lvlJc w:val="left"/>
      <w:pPr>
        <w:ind w:left="1440" w:hanging="360"/>
      </w:pPr>
      <w:rPr>
        <w:rFonts w:eastAsiaTheme="minorHAnsi" w:cstheme="minorBidi"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7E433219"/>
    <w:multiLevelType w:val="hybridMultilevel"/>
    <w:tmpl w:val="0CE4D160"/>
    <w:lvl w:ilvl="0" w:tplc="20163ED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7"/>
  </w:num>
  <w:num w:numId="8">
    <w:abstractNumId w:val="8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F327EA"/>
    <w:rsid w:val="003F208C"/>
    <w:rsid w:val="004108E3"/>
    <w:rsid w:val="00C6357E"/>
    <w:rsid w:val="00F327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327EA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327EA"/>
    <w:pPr>
      <w:ind w:left="720"/>
      <w:contextualSpacing/>
    </w:pPr>
  </w:style>
  <w:style w:type="table" w:styleId="Grigliatabella">
    <w:name w:val="Table Grid"/>
    <w:basedOn w:val="Tabellanormale"/>
    <w:uiPriority w:val="39"/>
    <w:rsid w:val="00F327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389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391</Words>
  <Characters>2229</Characters>
  <Application>Microsoft Office Word</Application>
  <DocSecurity>0</DocSecurity>
  <Lines>18</Lines>
  <Paragraphs>5</Paragraphs>
  <ScaleCrop>false</ScaleCrop>
  <Company>HP</Company>
  <LinksUpToDate>false</LinksUpToDate>
  <CharactersWithSpaces>2615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2025-11-17T14:59:00Z</dcterms:created>
  <dcterms:modified xsi:type="dcterms:W3CDTF">2025-11-17T15:05:00Z</dcterms:modified>
</cp:coreProperties>
</file>