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2B1" w:rsidRPr="00D522B1" w:rsidRDefault="00D522B1" w:rsidP="00D522B1">
      <w:pPr>
        <w:tabs>
          <w:tab w:val="left" w:pos="3738"/>
        </w:tabs>
        <w:spacing w:after="0" w:line="240" w:lineRule="auto"/>
        <w:ind w:left="708" w:firstLine="708"/>
        <w:rPr>
          <w:rFonts w:ascii="Arial" w:hAnsi="Arial" w:cs="Arial"/>
          <w:b/>
          <w:noProof/>
          <w:sz w:val="24"/>
          <w:szCs w:val="24"/>
          <w:lang w:eastAsia="it-IT"/>
        </w:rPr>
      </w:pPr>
      <w:r w:rsidRPr="00D522B1">
        <w:rPr>
          <w:rFonts w:ascii="Arial" w:hAnsi="Arial" w:cs="Arial"/>
          <w:b/>
          <w:noProof/>
          <w:sz w:val="24"/>
          <w:szCs w:val="24"/>
          <w:lang w:eastAsia="it-IT"/>
        </w:rPr>
        <w:t>GRAMMATIKBLATT TEMPORALE NEBENSÄTZE</w:t>
      </w:r>
    </w:p>
    <w:p w:rsidR="00D522B1" w:rsidRPr="00D522B1" w:rsidRDefault="00D522B1" w:rsidP="00D522B1">
      <w:pPr>
        <w:tabs>
          <w:tab w:val="left" w:pos="3738"/>
        </w:tabs>
        <w:spacing w:after="0" w:line="240" w:lineRule="auto"/>
        <w:rPr>
          <w:b/>
          <w:i/>
          <w:noProof/>
          <w:sz w:val="28"/>
          <w:szCs w:val="28"/>
          <w:lang w:eastAsia="it-IT"/>
        </w:rPr>
      </w:pPr>
      <w:r w:rsidRPr="00D522B1">
        <w:rPr>
          <w:b/>
          <w:i/>
          <w:noProof/>
          <w:sz w:val="28"/>
          <w:szCs w:val="28"/>
          <w:lang w:eastAsia="it-IT"/>
        </w:rPr>
        <w:t>_________________________________________________________________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A54AC" w:rsidRPr="000D00AC" w:rsidRDefault="00D522B1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sz w:val="20"/>
          <w:szCs w:val="20"/>
          <w:lang w:eastAsia="it-IT"/>
        </w:rPr>
      </w:pPr>
      <w:r w:rsidRPr="000D00AC">
        <w:rPr>
          <w:rFonts w:eastAsia="Times New Roman" w:cstheme="minorHAnsi"/>
          <w:b/>
          <w:sz w:val="20"/>
          <w:szCs w:val="20"/>
          <w:lang w:eastAsia="it-IT"/>
        </w:rPr>
        <w:t>Le congiunzioni temporali mettono in una relazione temporaIe le frasi principali e le secondarie.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522B1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b/>
          <w:i/>
          <w:sz w:val="20"/>
          <w:szCs w:val="20"/>
          <w:lang w:eastAsia="it-IT"/>
        </w:rPr>
        <w:t>1</w:t>
      </w:r>
      <w:r>
        <w:rPr>
          <w:rFonts w:eastAsia="Times New Roman" w:cstheme="minorHAnsi"/>
          <w:sz w:val="20"/>
          <w:szCs w:val="20"/>
          <w:lang w:eastAsia="it-IT"/>
        </w:rPr>
        <w:t xml:space="preserve">  </w:t>
      </w:r>
      <w:r w:rsidR="00D522B1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bevor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prima di/ prima che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e introduce una secondaria. Con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il soggetto va espresso e il verbo va coniugato all’indicativo. La frase introdotta da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ha lo stesso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tempo della principale.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ich zur Arbeit gehe, trinke ich einen Kaffee</w:t>
      </w:r>
      <w:r w:rsidRPr="007F2096">
        <w:rPr>
          <w:rFonts w:eastAsia="Times New Roman" w:cstheme="minorHAnsi"/>
          <w:i/>
          <w:sz w:val="18"/>
          <w:szCs w:val="18"/>
          <w:lang w:val="de-DE" w:eastAsia="it-IT"/>
        </w:rPr>
        <w:t>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andare al lavoro bevo un caffè.</w:t>
      </w:r>
    </w:p>
    <w:p w:rsidR="00DA54AC" w:rsidRPr="008F1966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A54AC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>
        <w:rPr>
          <w:noProof/>
          <w:sz w:val="20"/>
          <w:szCs w:val="20"/>
          <w:lang w:eastAsia="it-IT"/>
        </w:rPr>
        <w:t xml:space="preserve">-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prima di + infinito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in tedesco si può tradurre soltanto con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+ secondaria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con il verbo al passato o al presente indicativo, a seconda dei casi.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heirateten, kauften wir eine Wohnung.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sposarci (=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che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ci sposassimo) abbiamo comprato una casa.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heiraten, kaufen wir eine Wohnung.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sposarci (=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che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ci sposiamo) compriamo una casa.</w:t>
      </w:r>
    </w:p>
    <w:p w:rsidR="00DA54AC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</w:p>
    <w:p w:rsidR="00DA54AC" w:rsidRPr="00DA54AC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2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bis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finché non, fino al momento in cui .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Si usa soltanto quando la frase secondaria si riferisce ad un’azione successiva a quella della frase principale (cioè posteriorità</w:t>
      </w:r>
      <w:r w:rsidR="00DA54AC" w:rsidRPr="00DA54AC">
        <w:rPr>
          <w:rFonts w:eastAsia="Times New Roman" w:cstheme="minorHAnsi"/>
          <w:i/>
          <w:sz w:val="20"/>
          <w:szCs w:val="20"/>
          <w:lang w:eastAsia="it-IT"/>
        </w:rPr>
        <w:t>)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. </w:t>
      </w:r>
    </w:p>
    <w:p w:rsidR="00DA54AC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8F1966">
        <w:rPr>
          <w:rFonts w:eastAsia="Times New Roman" w:cstheme="minorHAnsi"/>
          <w:sz w:val="20"/>
          <w:szCs w:val="20"/>
          <w:lang w:eastAsia="it-IT"/>
        </w:rPr>
        <w:t xml:space="preserve">Diversamente dall’italiano, nelle frasi con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bis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non sono presenti negazioni: Il “(finché) </w:t>
      </w:r>
      <w:r w:rsidRPr="008F1966">
        <w:rPr>
          <w:rFonts w:eastAsia="Times New Roman" w:cstheme="minorHAnsi"/>
          <w:b/>
          <w:sz w:val="20"/>
          <w:szCs w:val="20"/>
          <w:lang w:eastAsia="it-IT"/>
        </w:rPr>
        <w:t>non</w:t>
      </w:r>
      <w:r w:rsidRPr="008F1966">
        <w:rPr>
          <w:rFonts w:eastAsia="Times New Roman" w:cstheme="minorHAnsi"/>
          <w:sz w:val="20"/>
          <w:szCs w:val="20"/>
          <w:lang w:eastAsia="it-IT"/>
        </w:rPr>
        <w:t>” della frase italiana non si traduce</w:t>
      </w:r>
      <w:r>
        <w:rPr>
          <w:rFonts w:eastAsia="Times New Roman" w:cstheme="minorHAnsi"/>
          <w:sz w:val="20"/>
          <w:szCs w:val="20"/>
          <w:lang w:eastAsia="it-IT"/>
        </w:rPr>
        <w:t>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Du musst warten, </w:t>
      </w: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bis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ich zurückkomme.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Devi aspettare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finché non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torno.</w:t>
      </w:r>
    </w:p>
    <w:p w:rsidR="00DA54AC" w:rsidRPr="00CC51A5" w:rsidRDefault="00DA54AC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</w:p>
    <w:p w:rsidR="00DA54AC" w:rsidRDefault="007F2096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3 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seit/seitdem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da quando.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</w:t>
      </w:r>
      <w:r w:rsidR="00DA54AC" w:rsidRPr="008F1966">
        <w:rPr>
          <w:rFonts w:cstheme="minorHAnsi"/>
          <w:noProof/>
          <w:sz w:val="20"/>
          <w:szCs w:val="20"/>
          <w:lang w:eastAsia="it-IT"/>
        </w:rPr>
        <w:t xml:space="preserve">ndica un’azione o una situazione iniziata nel passato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che dura tuttora. 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Seitdem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Claudia in Berlin lebt, ist sie glücklich.</w:t>
      </w:r>
    </w:p>
    <w:p w:rsidR="000F0FFC" w:rsidRDefault="007F2096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Claudia è felice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da quando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si è trasferita a Berlino.</w:t>
      </w:r>
    </w:p>
    <w:p w:rsidR="000F0FFC" w:rsidRP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</w:p>
    <w:p w:rsid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4  </w:t>
      </w:r>
      <w:r w:rsidR="00DA54AC" w:rsidRPr="002201E6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während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mentre.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Indica due azioni che si svolgono parallelamente.</w:t>
      </w:r>
    </w:p>
    <w:p w:rsidR="000F0FFC" w:rsidRPr="000F0FFC" w:rsidRDefault="000F0FFC" w:rsidP="000F0FFC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Ich mache das Frühstück, </w:t>
      </w:r>
      <w:r w:rsidRPr="000F0FFC">
        <w:rPr>
          <w:rFonts w:eastAsia="Times New Roman" w:cstheme="minorHAnsi"/>
          <w:b/>
          <w:sz w:val="18"/>
          <w:szCs w:val="18"/>
          <w:lang w:val="de-DE" w:eastAsia="it-IT"/>
        </w:rPr>
        <w:t>während</w:t>
      </w: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 du duschst.  </w:t>
      </w:r>
    </w:p>
    <w:p w:rsid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0F0FFC">
        <w:rPr>
          <w:rFonts w:cstheme="minorHAnsi"/>
          <w:i/>
          <w:noProof/>
          <w:sz w:val="18"/>
          <w:szCs w:val="18"/>
          <w:lang w:eastAsia="it-IT"/>
        </w:rPr>
        <w:t xml:space="preserve">Preparo la colazione </w:t>
      </w:r>
      <w:r w:rsidRPr="000F0FFC">
        <w:rPr>
          <w:rFonts w:cstheme="minorHAnsi"/>
          <w:b/>
          <w:i/>
          <w:noProof/>
          <w:sz w:val="18"/>
          <w:szCs w:val="18"/>
          <w:lang w:eastAsia="it-IT"/>
        </w:rPr>
        <w:t>mentre</w:t>
      </w:r>
      <w:r w:rsidRPr="000F0FFC">
        <w:rPr>
          <w:rFonts w:cstheme="minorHAnsi"/>
          <w:i/>
          <w:noProof/>
          <w:sz w:val="18"/>
          <w:szCs w:val="18"/>
          <w:lang w:eastAsia="it-IT"/>
        </w:rPr>
        <w:t xml:space="preserve"> tu fai la doccia.</w:t>
      </w:r>
    </w:p>
    <w:p w:rsidR="00DA54AC" w:rsidRPr="008F1966" w:rsidRDefault="00DA54A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it-IT"/>
        </w:rPr>
      </w:pPr>
      <w:r w:rsidRPr="008F1966">
        <w:rPr>
          <w:rFonts w:eastAsia="Times New Roman" w:cstheme="minorHAnsi"/>
          <w:b/>
          <w:sz w:val="20"/>
          <w:szCs w:val="20"/>
          <w:lang w:eastAsia="it-IT"/>
        </w:rPr>
        <w:t xml:space="preserve"> </w:t>
      </w:r>
    </w:p>
    <w:p w:rsidR="00DA54AC" w:rsidRPr="008F1966" w:rsidRDefault="000F0FFC" w:rsidP="00DA54AC">
      <w:pPr>
        <w:spacing w:line="240" w:lineRule="auto"/>
        <w:rPr>
          <w:sz w:val="20"/>
          <w:szCs w:val="20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5  </w:t>
      </w:r>
      <w:r w:rsidR="00DA54AC" w:rsidRPr="002201E6">
        <w:rPr>
          <w:b/>
          <w:i/>
          <w:sz w:val="20"/>
          <w:szCs w:val="20"/>
          <w:u w:val="single"/>
        </w:rPr>
        <w:t>wenn</w:t>
      </w:r>
      <w:r w:rsidR="00DA54AC" w:rsidRPr="008F1966">
        <w:rPr>
          <w:b/>
          <w:i/>
          <w:sz w:val="20"/>
          <w:szCs w:val="20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 w:rsidR="002201E6"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="00DA54AC" w:rsidRPr="008F1966">
        <w:rPr>
          <w:sz w:val="20"/>
          <w:szCs w:val="20"/>
        </w:rPr>
        <w:t xml:space="preserve"> </w:t>
      </w:r>
    </w:p>
    <w:p w:rsidR="00DA54AC" w:rsidRDefault="00DA54AC" w:rsidP="00DA54AC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azioni al </w:t>
      </w:r>
      <w:r w:rsidRPr="008F1966">
        <w:rPr>
          <w:b/>
          <w:sz w:val="20"/>
          <w:szCs w:val="20"/>
        </w:rPr>
        <w:t>presente</w:t>
      </w:r>
      <w:r w:rsidRPr="008F1966">
        <w:rPr>
          <w:sz w:val="20"/>
          <w:szCs w:val="20"/>
        </w:rPr>
        <w:t xml:space="preserve"> o al </w:t>
      </w:r>
      <w:r w:rsidRPr="008F1966">
        <w:rPr>
          <w:b/>
          <w:sz w:val="20"/>
          <w:szCs w:val="20"/>
        </w:rPr>
        <w:t>futuro</w:t>
      </w:r>
      <w:r w:rsidRPr="008F1966">
        <w:rPr>
          <w:sz w:val="20"/>
          <w:szCs w:val="20"/>
        </w:rPr>
        <w:t>.</w:t>
      </w:r>
    </w:p>
    <w:p w:rsidR="00B81BA3" w:rsidRPr="00B81BA3" w:rsidRDefault="00B81BA3" w:rsidP="00B81BA3">
      <w:pPr>
        <w:spacing w:after="0" w:line="240" w:lineRule="auto"/>
        <w:rPr>
          <w:sz w:val="18"/>
          <w:szCs w:val="18"/>
          <w:lang w:val="de-DE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B81BA3">
        <w:rPr>
          <w:b/>
          <w:sz w:val="18"/>
          <w:szCs w:val="18"/>
          <w:lang w:val="de-DE"/>
        </w:rPr>
        <w:t xml:space="preserve">Wenn </w:t>
      </w:r>
      <w:r w:rsidRPr="00B81BA3">
        <w:rPr>
          <w:sz w:val="18"/>
          <w:szCs w:val="18"/>
          <w:lang w:val="de-DE"/>
        </w:rPr>
        <w:t>es im Fernsehen Fußball gibt,</w:t>
      </w:r>
      <w:r w:rsidRPr="00B81BA3">
        <w:rPr>
          <w:b/>
          <w:sz w:val="18"/>
          <w:szCs w:val="18"/>
          <w:lang w:val="de-DE"/>
        </w:rPr>
        <w:t xml:space="preserve"> </w:t>
      </w:r>
      <w:r w:rsidRPr="00B81BA3">
        <w:rPr>
          <w:sz w:val="18"/>
          <w:szCs w:val="18"/>
          <w:lang w:val="de-DE"/>
        </w:rPr>
        <w:t>schläft Artur immer ein.</w:t>
      </w:r>
    </w:p>
    <w:p w:rsidR="00B81BA3" w:rsidRDefault="00B81BA3" w:rsidP="00B81BA3">
      <w:pPr>
        <w:spacing w:after="0" w:line="240" w:lineRule="auto"/>
        <w:ind w:left="360" w:firstLine="348"/>
        <w:rPr>
          <w:i/>
          <w:sz w:val="18"/>
          <w:szCs w:val="18"/>
        </w:rPr>
      </w:pPr>
      <w:r w:rsidRPr="00B81BA3">
        <w:rPr>
          <w:i/>
          <w:sz w:val="18"/>
          <w:szCs w:val="18"/>
        </w:rPr>
        <w:t xml:space="preserve">Artur si addormenta sempre </w:t>
      </w:r>
      <w:r w:rsidRPr="00B81BA3">
        <w:rPr>
          <w:b/>
          <w:i/>
          <w:sz w:val="18"/>
          <w:szCs w:val="18"/>
        </w:rPr>
        <w:t>quando</w:t>
      </w:r>
      <w:r w:rsidRPr="00B81BA3">
        <w:rPr>
          <w:i/>
          <w:sz w:val="18"/>
          <w:szCs w:val="18"/>
        </w:rPr>
        <w:t xml:space="preserve"> c'è il calcio alla televisione.</w:t>
      </w:r>
    </w:p>
    <w:p w:rsidR="002201E6" w:rsidRDefault="002201E6" w:rsidP="00B81BA3">
      <w:pPr>
        <w:spacing w:after="0" w:line="240" w:lineRule="auto"/>
        <w:ind w:left="360" w:firstLine="348"/>
        <w:rPr>
          <w:i/>
          <w:sz w:val="18"/>
          <w:szCs w:val="18"/>
        </w:rPr>
      </w:pPr>
    </w:p>
    <w:p w:rsidR="002201E6" w:rsidRPr="008F1966" w:rsidRDefault="002201E6" w:rsidP="002201E6">
      <w:pPr>
        <w:pStyle w:val="Paragrafoelenco"/>
        <w:numPr>
          <w:ilvl w:val="0"/>
          <w:numId w:val="1"/>
        </w:numPr>
        <w:spacing w:line="240" w:lineRule="auto"/>
        <w:rPr>
          <w:i/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</w:t>
      </w:r>
      <w:r>
        <w:rPr>
          <w:sz w:val="20"/>
          <w:szCs w:val="20"/>
        </w:rPr>
        <w:t>azioni</w:t>
      </w:r>
      <w:r w:rsidRPr="008F196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al passato </w:t>
      </w:r>
      <w:r w:rsidRPr="008F1966">
        <w:rPr>
          <w:sz w:val="20"/>
          <w:szCs w:val="20"/>
        </w:rPr>
        <w:t xml:space="preserve">che si sono più volte ripetuti. In italiano si rende con </w:t>
      </w:r>
      <w:r w:rsidRPr="008F1966">
        <w:rPr>
          <w:b/>
          <w:i/>
          <w:sz w:val="20"/>
          <w:szCs w:val="20"/>
        </w:rPr>
        <w:t>quando + imperfetto</w:t>
      </w:r>
      <w:r w:rsidRPr="008F1966">
        <w:rPr>
          <w:i/>
          <w:sz w:val="20"/>
          <w:szCs w:val="20"/>
        </w:rPr>
        <w:t>.</w:t>
      </w:r>
    </w:p>
    <w:p w:rsidR="002201E6" w:rsidRPr="002201E6" w:rsidRDefault="002201E6" w:rsidP="002201E6">
      <w:pPr>
        <w:pStyle w:val="Paragrafoelenco"/>
        <w:spacing w:line="240" w:lineRule="auto"/>
        <w:rPr>
          <w:sz w:val="18"/>
          <w:szCs w:val="18"/>
          <w:lang w:val="de-DE"/>
        </w:rPr>
      </w:pPr>
      <w:r w:rsidRPr="002201E6">
        <w:rPr>
          <w:b/>
          <w:sz w:val="18"/>
          <w:szCs w:val="18"/>
          <w:lang w:val="de-DE"/>
        </w:rPr>
        <w:t xml:space="preserve">Wenn </w:t>
      </w:r>
      <w:r w:rsidRPr="002201E6">
        <w:rPr>
          <w:sz w:val="18"/>
          <w:szCs w:val="18"/>
          <w:lang w:val="de-DE"/>
        </w:rPr>
        <w:t>es im Fernsehen eine Show gab</w:t>
      </w:r>
      <w:r w:rsidRPr="002201E6">
        <w:rPr>
          <w:b/>
          <w:sz w:val="18"/>
          <w:szCs w:val="18"/>
          <w:lang w:val="de-DE"/>
        </w:rPr>
        <w:t xml:space="preserve">, </w:t>
      </w:r>
      <w:r w:rsidRPr="002201E6">
        <w:rPr>
          <w:sz w:val="18"/>
          <w:szCs w:val="18"/>
          <w:lang w:val="de-DE"/>
        </w:rPr>
        <w:t xml:space="preserve">schlief Annas Großvater </w:t>
      </w:r>
      <w:r w:rsidRPr="002201E6">
        <w:rPr>
          <w:b/>
          <w:sz w:val="18"/>
          <w:szCs w:val="18"/>
          <w:lang w:val="de-DE"/>
        </w:rPr>
        <w:t>immer</w:t>
      </w:r>
      <w:r w:rsidRPr="002201E6">
        <w:rPr>
          <w:sz w:val="18"/>
          <w:szCs w:val="18"/>
          <w:lang w:val="de-DE"/>
        </w:rPr>
        <w:t xml:space="preserve"> ein.</w:t>
      </w:r>
    </w:p>
    <w:p w:rsidR="00B81BA3" w:rsidRDefault="002201E6" w:rsidP="002201E6">
      <w:pPr>
        <w:pStyle w:val="Paragrafoelenco"/>
        <w:spacing w:after="0" w:line="240" w:lineRule="auto"/>
        <w:rPr>
          <w:sz w:val="18"/>
          <w:szCs w:val="18"/>
        </w:rPr>
      </w:pPr>
      <w:r w:rsidRPr="002201E6">
        <w:rPr>
          <w:sz w:val="18"/>
          <w:szCs w:val="18"/>
        </w:rPr>
        <w:t>Ogni volta quando c'era una show in televisione, il nonno di Anna si addormentava sempre.</w:t>
      </w:r>
    </w:p>
    <w:p w:rsidR="002201E6" w:rsidRDefault="002201E6" w:rsidP="002201E6">
      <w:pPr>
        <w:pStyle w:val="Paragrafoelenco"/>
        <w:spacing w:after="0" w:line="240" w:lineRule="auto"/>
        <w:rPr>
          <w:sz w:val="18"/>
          <w:szCs w:val="18"/>
        </w:rPr>
      </w:pPr>
    </w:p>
    <w:p w:rsidR="002201E6" w:rsidRDefault="002201E6" w:rsidP="002201E6">
      <w:pPr>
        <w:tabs>
          <w:tab w:val="left" w:pos="3738"/>
        </w:tabs>
        <w:spacing w:line="240" w:lineRule="auto"/>
        <w:rPr>
          <w:sz w:val="20"/>
          <w:szCs w:val="20"/>
        </w:rPr>
      </w:pPr>
      <w:r>
        <w:rPr>
          <w:b/>
          <w:i/>
          <w:sz w:val="20"/>
          <w:szCs w:val="20"/>
        </w:rPr>
        <w:t xml:space="preserve">6 </w:t>
      </w:r>
      <w:r w:rsidRPr="008F1966">
        <w:rPr>
          <w:sz w:val="20"/>
          <w:szCs w:val="20"/>
        </w:rPr>
        <w:t>Anche</w:t>
      </w:r>
      <w:r>
        <w:rPr>
          <w:b/>
          <w:sz w:val="20"/>
          <w:szCs w:val="20"/>
        </w:rPr>
        <w:t xml:space="preserve"> </w:t>
      </w:r>
      <w:r w:rsidRPr="002201E6">
        <w:rPr>
          <w:b/>
          <w:sz w:val="20"/>
          <w:szCs w:val="20"/>
          <w:u w:val="single"/>
        </w:rPr>
        <w:t>als</w:t>
      </w:r>
      <w:r>
        <w:rPr>
          <w:b/>
          <w:sz w:val="20"/>
          <w:szCs w:val="20"/>
        </w:rPr>
        <w:t xml:space="preserve"> </w:t>
      </w:r>
      <w:r w:rsidRPr="008F1966">
        <w:rPr>
          <w:b/>
          <w:i/>
          <w:sz w:val="20"/>
          <w:szCs w:val="20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Pr="008F1966">
        <w:rPr>
          <w:sz w:val="20"/>
          <w:szCs w:val="20"/>
        </w:rPr>
        <w:t xml:space="preserve"> </w:t>
      </w:r>
    </w:p>
    <w:p w:rsidR="002201E6" w:rsidRDefault="002201E6" w:rsidP="002201E6">
      <w:pPr>
        <w:pStyle w:val="Paragrafoelenco"/>
        <w:numPr>
          <w:ilvl w:val="0"/>
          <w:numId w:val="2"/>
        </w:numPr>
        <w:tabs>
          <w:tab w:val="left" w:pos="3738"/>
        </w:tabs>
        <w:spacing w:line="240" w:lineRule="auto"/>
        <w:rPr>
          <w:i/>
          <w:sz w:val="20"/>
          <w:szCs w:val="20"/>
        </w:rPr>
      </w:pPr>
      <w:r w:rsidRPr="00497552">
        <w:rPr>
          <w:rFonts w:cstheme="minorHAnsi"/>
          <w:noProof/>
          <w:sz w:val="20"/>
          <w:szCs w:val="20"/>
          <w:lang w:eastAsia="it-IT"/>
        </w:rPr>
        <w:t>Indica la contemporaneità di due azioni che si sono svolti in passato una volta solo.</w:t>
      </w:r>
      <w:r w:rsidRPr="00497552">
        <w:rPr>
          <w:sz w:val="24"/>
          <w:szCs w:val="24"/>
        </w:rPr>
        <w:t xml:space="preserve"> </w:t>
      </w:r>
      <w:r w:rsidRPr="00497552">
        <w:rPr>
          <w:sz w:val="20"/>
          <w:szCs w:val="20"/>
        </w:rPr>
        <w:t xml:space="preserve">In italiano si rende con </w:t>
      </w:r>
      <w:r w:rsidRPr="00497552">
        <w:rPr>
          <w:b/>
          <w:i/>
          <w:sz w:val="20"/>
          <w:szCs w:val="20"/>
        </w:rPr>
        <w:t>quando + passato prossimo</w:t>
      </w:r>
      <w:r w:rsidRPr="00497552">
        <w:rPr>
          <w:i/>
          <w:sz w:val="20"/>
          <w:szCs w:val="20"/>
        </w:rPr>
        <w:t xml:space="preserve"> o </w:t>
      </w:r>
      <w:r w:rsidRPr="00497552">
        <w:rPr>
          <w:b/>
          <w:i/>
          <w:sz w:val="20"/>
          <w:szCs w:val="20"/>
        </w:rPr>
        <w:t>remoto</w:t>
      </w:r>
      <w:r w:rsidRPr="00497552">
        <w:rPr>
          <w:i/>
          <w:sz w:val="20"/>
          <w:szCs w:val="20"/>
        </w:rPr>
        <w:t>.</w:t>
      </w:r>
    </w:p>
    <w:p w:rsidR="002201E6" w:rsidRPr="002201E6" w:rsidRDefault="002201E6" w:rsidP="002201E6">
      <w:pPr>
        <w:pStyle w:val="Paragrafoelenco"/>
        <w:spacing w:line="240" w:lineRule="auto"/>
        <w:rPr>
          <w:sz w:val="18"/>
          <w:szCs w:val="18"/>
          <w:lang w:val="de-DE"/>
        </w:rPr>
      </w:pPr>
      <w:r w:rsidRPr="002201E6">
        <w:rPr>
          <w:sz w:val="18"/>
          <w:szCs w:val="18"/>
          <w:lang w:val="de-DE"/>
        </w:rPr>
        <w:t>Als Martina gestern aus der Schule kam, aß sie nur ein Brötchen.</w:t>
      </w:r>
    </w:p>
    <w:p w:rsidR="002201E6" w:rsidRDefault="002201E6" w:rsidP="002201E6">
      <w:pPr>
        <w:pStyle w:val="Paragrafoelenco"/>
        <w:tabs>
          <w:tab w:val="left" w:pos="3738"/>
        </w:tabs>
        <w:spacing w:line="240" w:lineRule="auto"/>
        <w:rPr>
          <w:i/>
          <w:sz w:val="18"/>
          <w:szCs w:val="18"/>
        </w:rPr>
      </w:pPr>
      <w:r w:rsidRPr="002201E6">
        <w:rPr>
          <w:b/>
          <w:i/>
          <w:sz w:val="18"/>
          <w:szCs w:val="18"/>
        </w:rPr>
        <w:t>Quando</w:t>
      </w:r>
      <w:r w:rsidRPr="002201E6">
        <w:rPr>
          <w:i/>
          <w:sz w:val="18"/>
          <w:szCs w:val="18"/>
        </w:rPr>
        <w:t xml:space="preserve"> Martina è tornata a casa da scuola ieri, ha mangiato solo un panino.</w:t>
      </w:r>
    </w:p>
    <w:p w:rsidR="002201E6" w:rsidRDefault="002201E6" w:rsidP="002201E6">
      <w:pPr>
        <w:pStyle w:val="Paragrafoelenco"/>
        <w:tabs>
          <w:tab w:val="left" w:pos="3738"/>
        </w:tabs>
        <w:spacing w:line="240" w:lineRule="auto"/>
        <w:rPr>
          <w:i/>
          <w:sz w:val="18"/>
          <w:szCs w:val="18"/>
        </w:rPr>
      </w:pPr>
    </w:p>
    <w:p w:rsidR="002201E6" w:rsidRPr="00497552" w:rsidRDefault="002201E6" w:rsidP="002201E6">
      <w:pPr>
        <w:pStyle w:val="Paragrafoelenco"/>
        <w:numPr>
          <w:ilvl w:val="0"/>
          <w:numId w:val="2"/>
        </w:numPr>
        <w:spacing w:line="240" w:lineRule="auto"/>
        <w:rPr>
          <w:i/>
          <w:sz w:val="20"/>
          <w:szCs w:val="20"/>
        </w:rPr>
      </w:pPr>
      <w:r w:rsidRPr="00497552">
        <w:rPr>
          <w:sz w:val="20"/>
          <w:szCs w:val="20"/>
        </w:rPr>
        <w:t xml:space="preserve">Si usa </w:t>
      </w:r>
      <w:r w:rsidRPr="00497552">
        <w:rPr>
          <w:b/>
          <w:sz w:val="20"/>
          <w:szCs w:val="20"/>
        </w:rPr>
        <w:t xml:space="preserve">als </w:t>
      </w:r>
      <w:r w:rsidRPr="00497552">
        <w:rPr>
          <w:sz w:val="20"/>
          <w:szCs w:val="20"/>
        </w:rPr>
        <w:t xml:space="preserve">anche quando ci si riferisce ad un periodo piuttosto lungo e comunque già concluso del </w:t>
      </w:r>
      <w:r w:rsidRPr="00497552">
        <w:rPr>
          <w:b/>
          <w:sz w:val="20"/>
          <w:szCs w:val="20"/>
        </w:rPr>
        <w:t xml:space="preserve">passato </w:t>
      </w:r>
      <w:r w:rsidRPr="00497552">
        <w:rPr>
          <w:sz w:val="20"/>
          <w:szCs w:val="20"/>
        </w:rPr>
        <w:t xml:space="preserve">(in italiano si rende con </w:t>
      </w:r>
      <w:r w:rsidRPr="00497552">
        <w:rPr>
          <w:i/>
          <w:sz w:val="20"/>
          <w:szCs w:val="20"/>
        </w:rPr>
        <w:t>quando + imperfetto).</w:t>
      </w:r>
    </w:p>
    <w:p w:rsidR="000D00AC" w:rsidRPr="000D00AC" w:rsidRDefault="000D00AC" w:rsidP="000D00AC">
      <w:pPr>
        <w:pStyle w:val="Paragrafoelenco"/>
        <w:spacing w:line="240" w:lineRule="auto"/>
        <w:rPr>
          <w:sz w:val="18"/>
          <w:szCs w:val="18"/>
          <w:lang w:val="de-DE"/>
        </w:rPr>
      </w:pPr>
      <w:r w:rsidRPr="000D00AC">
        <w:rPr>
          <w:b/>
          <w:sz w:val="18"/>
          <w:szCs w:val="18"/>
          <w:lang w:val="de-DE"/>
        </w:rPr>
        <w:t xml:space="preserve">Als </w:t>
      </w:r>
      <w:r w:rsidRPr="000D00AC">
        <w:rPr>
          <w:sz w:val="18"/>
          <w:szCs w:val="18"/>
          <w:lang w:val="de-DE"/>
        </w:rPr>
        <w:t>Nina vier Jahre alt war</w:t>
      </w:r>
      <w:r w:rsidRPr="000D00AC">
        <w:rPr>
          <w:b/>
          <w:sz w:val="18"/>
          <w:szCs w:val="18"/>
          <w:lang w:val="de-DE"/>
        </w:rPr>
        <w:t xml:space="preserve">, </w:t>
      </w:r>
      <w:r w:rsidRPr="000D00AC">
        <w:rPr>
          <w:sz w:val="18"/>
          <w:szCs w:val="18"/>
          <w:lang w:val="de-DE"/>
        </w:rPr>
        <w:t>war sie oft krank.</w:t>
      </w:r>
    </w:p>
    <w:p w:rsidR="002201E6" w:rsidRDefault="000D00AC" w:rsidP="000D00AC">
      <w:pPr>
        <w:pStyle w:val="Paragrafoelenco"/>
        <w:tabs>
          <w:tab w:val="left" w:pos="3738"/>
        </w:tabs>
        <w:spacing w:line="240" w:lineRule="auto"/>
        <w:rPr>
          <w:sz w:val="18"/>
          <w:szCs w:val="18"/>
        </w:rPr>
      </w:pPr>
      <w:r w:rsidRPr="000D00AC">
        <w:rPr>
          <w:b/>
          <w:sz w:val="18"/>
          <w:szCs w:val="18"/>
        </w:rPr>
        <w:t>Quando</w:t>
      </w:r>
      <w:r w:rsidRPr="000D00AC">
        <w:rPr>
          <w:sz w:val="18"/>
          <w:szCs w:val="18"/>
        </w:rPr>
        <w:t xml:space="preserve"> Nina aveva quattro anni, si ammalava spesso.</w:t>
      </w:r>
    </w:p>
    <w:p w:rsidR="000D00AC" w:rsidRDefault="000D00AC" w:rsidP="000D00AC">
      <w:pPr>
        <w:pStyle w:val="Paragrafoelenco"/>
        <w:tabs>
          <w:tab w:val="left" w:pos="3738"/>
        </w:tabs>
        <w:spacing w:line="240" w:lineRule="auto"/>
        <w:rPr>
          <w:sz w:val="20"/>
          <w:szCs w:val="20"/>
        </w:rPr>
      </w:pPr>
    </w:p>
    <w:p w:rsidR="000D00AC" w:rsidRDefault="000D00AC" w:rsidP="000D00AC">
      <w:pPr>
        <w:pStyle w:val="Paragrafoelenco"/>
        <w:tabs>
          <w:tab w:val="left" w:pos="3738"/>
        </w:tabs>
        <w:spacing w:line="240" w:lineRule="auto"/>
        <w:rPr>
          <w:sz w:val="20"/>
          <w:szCs w:val="20"/>
        </w:rPr>
      </w:pPr>
    </w:p>
    <w:p w:rsidR="002201E6" w:rsidRPr="00B803D9" w:rsidRDefault="00B803D9" w:rsidP="002201E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965A2A">
        <w:rPr>
          <w:sz w:val="18"/>
          <w:szCs w:val="18"/>
          <w:lang w:val="de-DE"/>
        </w:rPr>
        <w:t>A2+</w:t>
      </w:r>
    </w:p>
    <w:sectPr w:rsidR="002201E6" w:rsidRPr="00B803D9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E63" w:rsidRDefault="00BC4E63" w:rsidP="00B803D9">
      <w:pPr>
        <w:spacing w:after="0" w:line="240" w:lineRule="auto"/>
      </w:pPr>
      <w:r>
        <w:separator/>
      </w:r>
    </w:p>
  </w:endnote>
  <w:endnote w:type="continuationSeparator" w:id="0">
    <w:p w:rsidR="00BC4E63" w:rsidRDefault="00BC4E63" w:rsidP="00B80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3D9" w:rsidRDefault="00B803D9" w:rsidP="00B803D9">
    <w:pPr>
      <w:pStyle w:val="Pidipagina"/>
      <w:ind w:left="4819" w:firstLine="4385"/>
    </w:pPr>
  </w:p>
  <w:p w:rsidR="00B803D9" w:rsidRDefault="00B803D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E63" w:rsidRDefault="00BC4E63" w:rsidP="00B803D9">
      <w:pPr>
        <w:spacing w:after="0" w:line="240" w:lineRule="auto"/>
      </w:pPr>
      <w:r>
        <w:separator/>
      </w:r>
    </w:p>
  </w:footnote>
  <w:footnote w:type="continuationSeparator" w:id="0">
    <w:p w:rsidR="00BC4E63" w:rsidRDefault="00BC4E63" w:rsidP="00B803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27BB5"/>
    <w:multiLevelType w:val="hybridMultilevel"/>
    <w:tmpl w:val="CED69844"/>
    <w:lvl w:ilvl="0" w:tplc="0B983DB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4326DF"/>
    <w:multiLevelType w:val="hybridMultilevel"/>
    <w:tmpl w:val="AC9445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D336B"/>
    <w:multiLevelType w:val="hybridMultilevel"/>
    <w:tmpl w:val="063C960A"/>
    <w:lvl w:ilvl="0" w:tplc="1A30F57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2B60C9"/>
    <w:multiLevelType w:val="hybridMultilevel"/>
    <w:tmpl w:val="7BE477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22B1"/>
    <w:rsid w:val="000D00AC"/>
    <w:rsid w:val="000F0FFC"/>
    <w:rsid w:val="00100D78"/>
    <w:rsid w:val="002201E6"/>
    <w:rsid w:val="002209EF"/>
    <w:rsid w:val="0038369E"/>
    <w:rsid w:val="003C1B5B"/>
    <w:rsid w:val="003F208C"/>
    <w:rsid w:val="00524C86"/>
    <w:rsid w:val="005F723B"/>
    <w:rsid w:val="007F2096"/>
    <w:rsid w:val="008123A6"/>
    <w:rsid w:val="00874F03"/>
    <w:rsid w:val="008C3F7A"/>
    <w:rsid w:val="00965A2A"/>
    <w:rsid w:val="00AA2AC0"/>
    <w:rsid w:val="00AE7285"/>
    <w:rsid w:val="00B803D9"/>
    <w:rsid w:val="00B81BA3"/>
    <w:rsid w:val="00BB28CB"/>
    <w:rsid w:val="00BC4E63"/>
    <w:rsid w:val="00C57E1D"/>
    <w:rsid w:val="00D522B1"/>
    <w:rsid w:val="00D6067A"/>
    <w:rsid w:val="00D77155"/>
    <w:rsid w:val="00DA54AC"/>
    <w:rsid w:val="00E92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22B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2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22B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5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54A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03D9"/>
  </w:style>
  <w:style w:type="paragraph" w:styleId="Pidipagina">
    <w:name w:val="footer"/>
    <w:basedOn w:val="Normale"/>
    <w:link w:val="PidipaginaCarattere"/>
    <w:uiPriority w:val="99"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03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8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2526</Characters>
  <Application>Microsoft Office Word</Application>
  <DocSecurity>0</DocSecurity>
  <Lines>21</Lines>
  <Paragraphs>5</Paragraphs>
  <ScaleCrop>false</ScaleCrop>
  <Company>HP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2025-02-14T10:34:00Z</cp:lastPrinted>
  <dcterms:created xsi:type="dcterms:W3CDTF">2026-03-01T14:27:00Z</dcterms:created>
  <dcterms:modified xsi:type="dcterms:W3CDTF">2026-03-01T14:27:00Z</dcterms:modified>
</cp:coreProperties>
</file>