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8C0" w:rsidRDefault="003268C0" w:rsidP="003268C0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B91741">
        <w:rPr>
          <w:b/>
          <w:sz w:val="28"/>
          <w:szCs w:val="28"/>
          <w:lang w:val="de-DE"/>
        </w:rPr>
        <w:t xml:space="preserve">LÖSUNG </w:t>
      </w:r>
      <w:r>
        <w:rPr>
          <w:b/>
          <w:sz w:val="28"/>
          <w:szCs w:val="28"/>
          <w:lang w:val="de-DE"/>
        </w:rPr>
        <w:t>VERBEN MIT AKKUSATIV UND DATIV</w:t>
      </w:r>
    </w:p>
    <w:p w:rsidR="00AA0E67" w:rsidRDefault="00AA0E67" w:rsidP="003268C0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Momente A2 Lektion 13</w:t>
      </w:r>
    </w:p>
    <w:p w:rsidR="003268C0" w:rsidRDefault="003268C0" w:rsidP="003268C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3F208C" w:rsidRDefault="003268C0" w:rsidP="003268C0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3268C0">
        <w:rPr>
          <w:b/>
          <w:i/>
          <w:lang w:val="de-DE"/>
        </w:rPr>
        <w:t xml:space="preserve">Erklärung </w:t>
      </w:r>
    </w:p>
    <w:tbl>
      <w:tblPr>
        <w:tblStyle w:val="Grigliatabella"/>
        <w:tblW w:w="0" w:type="auto"/>
        <w:tblLook w:val="04A0"/>
      </w:tblPr>
      <w:tblGrid>
        <w:gridCol w:w="9601"/>
      </w:tblGrid>
      <w:tr w:rsidR="003268C0" w:rsidRPr="002D0F46" w:rsidTr="00410FF3">
        <w:trPr>
          <w:trHeight w:val="7107"/>
        </w:trPr>
        <w:tc>
          <w:tcPr>
            <w:tcW w:w="9601" w:type="dxa"/>
          </w:tcPr>
          <w:p w:rsidR="003268C0" w:rsidRPr="00431B17" w:rsidRDefault="004A4F0E" w:rsidP="003268C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431B17">
              <w:rPr>
                <w:rStyle w:val="boldtext"/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a)</w:t>
            </w:r>
            <w:r w:rsidRPr="00431B17">
              <w:rPr>
                <w:rStyle w:val="boldtext"/>
                <w:rFonts w:ascii="Calibri" w:hAnsi="Calibri" w:cs="Calibri"/>
                <w:bCs/>
                <w:sz w:val="20"/>
                <w:szCs w:val="20"/>
                <w:lang w:val="de-DE"/>
              </w:rPr>
              <w:t xml:space="preserve"> </w:t>
            </w:r>
            <w:r w:rsidR="003268C0" w:rsidRPr="00431B17">
              <w:rPr>
                <w:rStyle w:val="boldtext"/>
                <w:rFonts w:ascii="Calibri" w:hAnsi="Calibri" w:cs="Calibri"/>
                <w:bCs/>
                <w:sz w:val="20"/>
                <w:szCs w:val="20"/>
                <w:lang w:val="de-DE"/>
              </w:rPr>
              <w:t>Einige Verben haben neben dem Nominativ auch noch eine Dativ- und eine Akkusativergänzung.</w:t>
            </w:r>
            <w:r w:rsidR="003268C0" w:rsidRPr="00431B17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Das sind vor allem Verben des Gebens, Nehmens und Sagens.</w:t>
            </w:r>
          </w:p>
          <w:p w:rsidR="00431B17" w:rsidRPr="00431B17" w:rsidRDefault="003268C0" w:rsidP="004A4F0E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</w:rPr>
            </w:pPr>
            <w:r w:rsidRPr="00431B17">
              <w:rPr>
                <w:rFonts w:ascii="Calibri" w:hAnsi="Calibri" w:cs="Calibri"/>
                <w:sz w:val="20"/>
                <w:szCs w:val="20"/>
              </w:rPr>
              <w:t>Alcuni verbi hanno, oltre al nominativo, anche un complemento dativo e un complemento accusativo. Si tratta soprattutto di verbi che indicano il dare, il prendere e il dire.</w:t>
            </w:r>
          </w:p>
          <w:p w:rsidR="002D0F46" w:rsidRPr="00431B17" w:rsidRDefault="004A4F0E" w:rsidP="002D0F46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F42C6"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b)</w:t>
            </w:r>
            <w:r w:rsidRPr="000F42C6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="008F7767" w:rsidRPr="000F42C6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Das Subjekt steht immer im </w:t>
            </w:r>
            <w:r w:rsidR="008F7767" w:rsidRPr="000F42C6"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Nominativ</w:t>
            </w:r>
            <w:r w:rsidR="008F7767" w:rsidRPr="000F42C6">
              <w:rPr>
                <w:rFonts w:eastAsia="Times New Roman" w:cstheme="minorHAnsi"/>
                <w:sz w:val="20"/>
                <w:szCs w:val="20"/>
                <w:lang w:val="de-DE" w:eastAsia="it-IT"/>
              </w:rPr>
              <w:t>.</w:t>
            </w:r>
            <w:r w:rsidR="002D0F46" w:rsidRPr="000F42C6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="000F42C6" w:rsidRPr="000F42C6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="000F42C6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  </w:t>
            </w:r>
            <w:r w:rsidR="008D33C4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I</w:t>
            </w:r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l soggetto della frase è sempre al nominativo.</w:t>
            </w:r>
          </w:p>
          <w:p w:rsidR="002D0F46" w:rsidRPr="00431B17" w:rsidRDefault="00177024" w:rsidP="002D0F46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F42C6">
              <w:rPr>
                <w:rFonts w:eastAsia="Times New Roman" w:cstheme="minorHAnsi"/>
                <w:sz w:val="20"/>
                <w:szCs w:val="20"/>
                <w:lang w:val="de-DE" w:eastAsia="it-IT"/>
              </w:rPr>
              <w:t>Im</w:t>
            </w:r>
            <w:r w:rsidR="008F7767" w:rsidRPr="000F42C6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hyperlink r:id="rId5" w:tooltip="4.13.3 Verben mit Dativergänzungen" w:history="1">
              <w:r w:rsidR="008F7767" w:rsidRPr="000F42C6">
                <w:rPr>
                  <w:rFonts w:eastAsia="Times New Roman" w:cstheme="minorHAnsi"/>
                  <w:sz w:val="20"/>
                  <w:szCs w:val="20"/>
                  <w:u w:val="single"/>
                  <w:lang w:val="de-DE" w:eastAsia="it-IT"/>
                </w:rPr>
                <w:t>Dativ</w:t>
              </w:r>
            </w:hyperlink>
            <w:r w:rsidR="008F7767" w:rsidRPr="000F42C6">
              <w:rPr>
                <w:rFonts w:eastAsia="Times New Roman" w:cstheme="minorHAnsi"/>
                <w:sz w:val="20"/>
                <w:szCs w:val="20"/>
                <w:lang w:val="de-DE" w:eastAsia="it-IT"/>
              </w:rPr>
              <w:t> steht in der Regel der Empfänger.</w:t>
            </w:r>
            <w:r w:rsidR="000F42C6" w:rsidRPr="000F42C6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="000F42C6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  </w:t>
            </w:r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Il complemento di termine (</w:t>
            </w:r>
            <w:proofErr w:type="spellStart"/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Dativ</w:t>
            </w:r>
            <w:proofErr w:type="spellEnd"/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) è solitamente il destinatario. </w:t>
            </w:r>
          </w:p>
          <w:p w:rsidR="004A4F0E" w:rsidRPr="00431B17" w:rsidRDefault="00177024" w:rsidP="005479B4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proofErr w:type="spellStart"/>
            <w:r w:rsidRPr="00D07081">
              <w:rPr>
                <w:rFonts w:eastAsia="Times New Roman" w:cstheme="minorHAnsi"/>
                <w:sz w:val="20"/>
                <w:szCs w:val="20"/>
                <w:lang w:eastAsia="it-IT"/>
              </w:rPr>
              <w:t>Im</w:t>
            </w:r>
            <w:proofErr w:type="spellEnd"/>
            <w:r w:rsidR="008F7767" w:rsidRPr="00D07081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hyperlink r:id="rId6" w:tooltip="4.13.2 Verben mit Akkusativergänzung" w:history="1">
              <w:r w:rsidR="008F7767" w:rsidRPr="00D07081">
                <w:rPr>
                  <w:rFonts w:eastAsia="Times New Roman" w:cstheme="minorHAnsi"/>
                  <w:sz w:val="20"/>
                  <w:szCs w:val="20"/>
                  <w:u w:val="single"/>
                  <w:lang w:eastAsia="it-IT"/>
                </w:rPr>
                <w:t>Akkusativ</w:t>
              </w:r>
              <w:r w:rsidRPr="00D07081">
                <w:rPr>
                  <w:rFonts w:eastAsia="Times New Roman" w:cstheme="minorHAnsi"/>
                  <w:sz w:val="20"/>
                  <w:szCs w:val="20"/>
                  <w:u w:val="single"/>
                  <w:lang w:eastAsia="it-IT"/>
                </w:rPr>
                <w:t xml:space="preserve"> </w:t>
              </w:r>
            </w:hyperlink>
            <w:r w:rsidR="008F7767" w:rsidRPr="00D07081">
              <w:rPr>
                <w:rFonts w:eastAsia="Times New Roman" w:cstheme="minorHAnsi"/>
                <w:sz w:val="20"/>
                <w:szCs w:val="20"/>
                <w:lang w:eastAsia="it-IT"/>
              </w:rPr>
              <w:t> </w:t>
            </w:r>
            <w:proofErr w:type="spellStart"/>
            <w:r w:rsidR="008F7767" w:rsidRPr="00D07081">
              <w:rPr>
                <w:rFonts w:eastAsia="Times New Roman" w:cstheme="minorHAnsi"/>
                <w:sz w:val="20"/>
                <w:szCs w:val="20"/>
                <w:lang w:eastAsia="it-IT"/>
              </w:rPr>
              <w:t>steht</w:t>
            </w:r>
            <w:proofErr w:type="spellEnd"/>
            <w:r w:rsidR="008F7767" w:rsidRPr="00D07081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in </w:t>
            </w:r>
            <w:proofErr w:type="spellStart"/>
            <w:r w:rsidR="008F7767" w:rsidRPr="00D07081">
              <w:rPr>
                <w:rFonts w:eastAsia="Times New Roman" w:cstheme="minorHAnsi"/>
                <w:sz w:val="20"/>
                <w:szCs w:val="20"/>
                <w:lang w:eastAsia="it-IT"/>
              </w:rPr>
              <w:t>der</w:t>
            </w:r>
            <w:proofErr w:type="spellEnd"/>
            <w:r w:rsidR="008F7767" w:rsidRPr="00D07081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D07081">
              <w:rPr>
                <w:rFonts w:eastAsia="Times New Roman" w:cstheme="minorHAnsi"/>
                <w:sz w:val="20"/>
                <w:szCs w:val="20"/>
                <w:lang w:eastAsia="it-IT"/>
              </w:rPr>
              <w:t>Regel</w:t>
            </w:r>
            <w:proofErr w:type="spellEnd"/>
            <w:r w:rsidR="008F7767" w:rsidRPr="00D07081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D07081">
              <w:rPr>
                <w:rFonts w:eastAsia="Times New Roman" w:cstheme="minorHAnsi"/>
                <w:sz w:val="20"/>
                <w:szCs w:val="20"/>
                <w:lang w:eastAsia="it-IT"/>
              </w:rPr>
              <w:t>eine</w:t>
            </w:r>
            <w:proofErr w:type="spellEnd"/>
            <w:r w:rsidR="008F7767" w:rsidRPr="00D07081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D07081">
              <w:rPr>
                <w:rFonts w:eastAsia="Times New Roman" w:cstheme="minorHAnsi"/>
                <w:sz w:val="20"/>
                <w:szCs w:val="20"/>
                <w:lang w:eastAsia="it-IT"/>
              </w:rPr>
              <w:t>Sache</w:t>
            </w:r>
            <w:proofErr w:type="spellEnd"/>
            <w:r w:rsidR="008F7767" w:rsidRPr="00D07081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. </w:t>
            </w:r>
            <w:r w:rsidR="000F42C6" w:rsidRPr="00D07081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           </w:t>
            </w:r>
            <w:r w:rsidR="005479B4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Il complemento oggetto</w:t>
            </w:r>
            <w:r w:rsidR="00A416DB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(Akkusativ)</w:t>
            </w:r>
            <w:r w:rsidR="005479B4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è solitamente una cosa. </w:t>
            </w:r>
          </w:p>
          <w:p w:rsidR="00431B17" w:rsidRPr="00431B17" w:rsidRDefault="00431B17" w:rsidP="005479B4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p w:rsidR="004A4F0E" w:rsidRPr="00D07081" w:rsidRDefault="004A4F0E" w:rsidP="004A4F0E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r w:rsidRPr="00D07081"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  <w:t>c)</w:t>
            </w:r>
            <w:proofErr w:type="spellStart"/>
            <w:r w:rsidRPr="00D07081"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  <w:t>Wortstellung</w:t>
            </w:r>
            <w:proofErr w:type="spellEnd"/>
            <w:r w:rsidR="00E3414F" w:rsidRPr="00D07081"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  <w:t>/ Posizione delle parole</w:t>
            </w:r>
          </w:p>
          <w:p w:rsidR="00E3414F" w:rsidRPr="00431B17" w:rsidRDefault="008D33C4" w:rsidP="00E3414F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1</w:t>
            </w:r>
            <w:r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. Sind </w:t>
            </w: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beide Objekte Nomen</w:t>
            </w:r>
            <w:r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, gilt die Regel: 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Dativ vor Akkusativ</w:t>
            </w:r>
          </w:p>
          <w:p w:rsidR="00E3414F" w:rsidRPr="00431B17" w:rsidRDefault="00E3414F" w:rsidP="00E3414F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</w:pPr>
            <w:r w:rsidRPr="00431B17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Se entrambi gli oggetti sono nomi, vale la regola: Dativo prima dell´Accusativo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1838"/>
              <w:gridCol w:w="1276"/>
              <w:gridCol w:w="2410"/>
              <w:gridCol w:w="2551"/>
            </w:tblGrid>
            <w:tr w:rsidR="008D33C4" w:rsidRPr="00D07081" w:rsidTr="008D33C4">
              <w:tc>
                <w:tcPr>
                  <w:tcW w:w="8075" w:type="dxa"/>
                  <w:gridSpan w:val="4"/>
                </w:tcPr>
                <w:p w:rsidR="008D33C4" w:rsidRPr="00B91741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eastAsia="it-IT"/>
                    </w:rPr>
                    <w:t xml:space="preserve"> </w:t>
                  </w:r>
                  <w:r w:rsidRPr="00B91741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Nominativ    +             Verb                + Dativ                                       + Akkusativ               </w:t>
                  </w:r>
                </w:p>
              </w:tc>
            </w:tr>
            <w:tr w:rsidR="008D33C4" w:rsidRPr="00D07081" w:rsidTr="008D33C4">
              <w:tc>
                <w:tcPr>
                  <w:tcW w:w="1838" w:type="dxa"/>
                </w:tcPr>
                <w:p w:rsidR="008D33C4" w:rsidRPr="00B91741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8D33C4" w:rsidRPr="00B91741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8D33C4" w:rsidRPr="00B91741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seiner Tochter</w:t>
                  </w:r>
                </w:p>
              </w:tc>
              <w:tc>
                <w:tcPr>
                  <w:tcW w:w="2551" w:type="dxa"/>
                </w:tcPr>
                <w:p w:rsidR="008D33C4" w:rsidRPr="00B91741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das Buch.</w:t>
                  </w:r>
                </w:p>
              </w:tc>
            </w:tr>
          </w:tbl>
          <w:p w:rsidR="00431B17" w:rsidRPr="00431B17" w:rsidRDefault="00431B17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2.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 xml:space="preserve"> </w:t>
            </w:r>
            <w:r w:rsidR="00315CA1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Gibt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E3414F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es </w:t>
            </w:r>
            <w:r w:rsidR="001370BC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ein Nomen und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1370BC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ein Pronomen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, gilt die Regel: 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Pronomen vor Nomen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E3414F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                                             </w:t>
            </w:r>
          </w:p>
          <w:p w:rsidR="001370BC" w:rsidRPr="00431B17" w:rsidRDefault="00E3414F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r w:rsidRPr="00431B17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Se c'è un nome e un pronome, vale la regola: pronome prima del nome</w:t>
            </w:r>
          </w:p>
          <w:tbl>
            <w:tblPr>
              <w:tblStyle w:val="Grigliatabella"/>
              <w:tblW w:w="0" w:type="auto"/>
              <w:tblInd w:w="113" w:type="dxa"/>
              <w:tblLook w:val="04A0"/>
            </w:tblPr>
            <w:tblGrid>
              <w:gridCol w:w="1838"/>
              <w:gridCol w:w="1276"/>
              <w:gridCol w:w="2410"/>
              <w:gridCol w:w="2551"/>
            </w:tblGrid>
            <w:tr w:rsidR="001370BC" w:rsidRPr="00D07081" w:rsidTr="00D05C48">
              <w:tc>
                <w:tcPr>
                  <w:tcW w:w="8075" w:type="dxa"/>
                  <w:gridSpan w:val="4"/>
                </w:tcPr>
                <w:p w:rsidR="001370BC" w:rsidRPr="00B91741" w:rsidRDefault="001370BC" w:rsidP="00D05C48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eastAsia="it-IT"/>
                    </w:rPr>
                    <w:t xml:space="preserve"> </w:t>
                  </w:r>
                  <w:r w:rsidRPr="00B91741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Nominativ    +             Verb                + </w:t>
                  </w:r>
                  <w:r w:rsidR="00D05C48" w:rsidRPr="00B91741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  Pronomen                          </w:t>
                  </w:r>
                  <w:r w:rsidRPr="00B91741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>+ Akkusativ</w:t>
                  </w:r>
                  <w:r w:rsidR="00D05C48" w:rsidRPr="00B91741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/ Dativ                                       </w:t>
                  </w:r>
                  <w:r w:rsidRPr="00B91741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               </w:t>
                  </w:r>
                </w:p>
              </w:tc>
            </w:tr>
            <w:tr w:rsidR="001370BC" w:rsidRPr="00D07081" w:rsidTr="00D05C48">
              <w:tc>
                <w:tcPr>
                  <w:tcW w:w="1838" w:type="dxa"/>
                </w:tcPr>
                <w:p w:rsidR="001370BC" w:rsidRPr="00B91741" w:rsidRDefault="001370BC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1370BC" w:rsidRPr="00B91741" w:rsidRDefault="001370BC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1370BC" w:rsidRPr="00B91741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ihr</w:t>
                  </w:r>
                </w:p>
              </w:tc>
              <w:tc>
                <w:tcPr>
                  <w:tcW w:w="2551" w:type="dxa"/>
                </w:tcPr>
                <w:p w:rsidR="001370BC" w:rsidRPr="00B91741" w:rsidRDefault="001370BC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das Buch.</w:t>
                  </w:r>
                </w:p>
              </w:tc>
            </w:tr>
            <w:tr w:rsidR="00D05C48" w:rsidRPr="00D07081" w:rsidTr="00D05C48">
              <w:tc>
                <w:tcPr>
                  <w:tcW w:w="1838" w:type="dxa"/>
                </w:tcPr>
                <w:p w:rsidR="00D05C48" w:rsidRPr="00B91741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D05C48" w:rsidRPr="00B91741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D05C48" w:rsidRPr="00B91741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es</w:t>
                  </w:r>
                </w:p>
              </w:tc>
              <w:tc>
                <w:tcPr>
                  <w:tcW w:w="2551" w:type="dxa"/>
                </w:tcPr>
                <w:p w:rsidR="00D05C48" w:rsidRPr="00B91741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B91741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seiner Tochter</w:t>
                  </w:r>
                </w:p>
              </w:tc>
            </w:tr>
          </w:tbl>
          <w:p w:rsidR="00431B17" w:rsidRPr="00431B17" w:rsidRDefault="00431B17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3.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 xml:space="preserve"> </w:t>
            </w:r>
            <w:r w:rsidR="00D05C48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Sind </w:t>
            </w:r>
            <w:r w:rsidR="00D05C48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beide Objekte Pronomen</w:t>
            </w:r>
            <w:r w:rsidR="00D05C48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, gilt die Regel: 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 xml:space="preserve">Akkusativpronomen vor Dativpronomen             </w:t>
            </w:r>
            <w:r w:rsidR="00D05C48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E3414F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         </w:t>
            </w:r>
          </w:p>
          <w:p w:rsidR="00E3414F" w:rsidRPr="00431B17" w:rsidRDefault="00E3414F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r w:rsidRPr="00431B17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Se entrambi gli oggetti sono pronomi, vale la regola: Pronome Accusativo prima del pronome Dativo</w:t>
            </w:r>
          </w:p>
          <w:tbl>
            <w:tblPr>
              <w:tblStyle w:val="Grigliatabella"/>
              <w:tblW w:w="0" w:type="auto"/>
              <w:tblInd w:w="113" w:type="dxa"/>
              <w:tblLook w:val="04A0"/>
            </w:tblPr>
            <w:tblGrid>
              <w:gridCol w:w="1838"/>
              <w:gridCol w:w="1276"/>
              <w:gridCol w:w="2410"/>
              <w:gridCol w:w="2551"/>
            </w:tblGrid>
            <w:tr w:rsidR="00D05C48" w:rsidRPr="00431B17" w:rsidTr="00A001E0">
              <w:tc>
                <w:tcPr>
                  <w:tcW w:w="8075" w:type="dxa"/>
                  <w:gridSpan w:val="4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eastAsia="it-IT"/>
                    </w:rPr>
                    <w:t xml:space="preserve"> </w:t>
                  </w:r>
                  <w:r w:rsidRPr="00431B17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Nominativ    +             Verb                +   Pronomen                          + Akkusativ/ Dativ                                                      </w:t>
                  </w:r>
                </w:p>
              </w:tc>
            </w:tr>
            <w:tr w:rsidR="00D05C48" w:rsidRPr="00431B17" w:rsidTr="00A001E0">
              <w:tc>
                <w:tcPr>
                  <w:tcW w:w="1838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D05C48" w:rsidRPr="00431B17" w:rsidRDefault="00566079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es</w:t>
                  </w:r>
                </w:p>
              </w:tc>
              <w:tc>
                <w:tcPr>
                  <w:tcW w:w="2551" w:type="dxa"/>
                </w:tcPr>
                <w:p w:rsidR="00D05C48" w:rsidRPr="00431B17" w:rsidRDefault="00566079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ihr.</w:t>
                  </w:r>
                </w:p>
              </w:tc>
            </w:tr>
            <w:tr w:rsidR="00D05C48" w:rsidRPr="00431B17" w:rsidTr="00A001E0">
              <w:tc>
                <w:tcPr>
                  <w:tcW w:w="1838" w:type="dxa"/>
                </w:tcPr>
                <w:p w:rsidR="00D05C48" w:rsidRPr="00431B17" w:rsidRDefault="00566079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Er</w:t>
                  </w:r>
                </w:p>
              </w:tc>
              <w:tc>
                <w:tcPr>
                  <w:tcW w:w="1276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es</w:t>
                  </w:r>
                </w:p>
              </w:tc>
              <w:tc>
                <w:tcPr>
                  <w:tcW w:w="2551" w:type="dxa"/>
                </w:tcPr>
                <w:p w:rsidR="00D05C48" w:rsidRPr="00431B17" w:rsidRDefault="003279A6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ihr</w:t>
                  </w:r>
                  <w:r w:rsidR="00566079"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.</w:t>
                  </w:r>
                </w:p>
              </w:tc>
            </w:tr>
          </w:tbl>
          <w:p w:rsidR="004A4F0E" w:rsidRPr="002D0F46" w:rsidRDefault="004A4F0E" w:rsidP="004A240B">
            <w:pPr>
              <w:shd w:val="clear" w:color="auto" w:fill="FFFFFF"/>
              <w:rPr>
                <w:rFonts w:eastAsia="Times New Roman" w:cstheme="minorHAnsi"/>
                <w:b/>
                <w:i/>
                <w:iCs/>
                <w:lang w:val="de-DE" w:eastAsia="it-IT"/>
              </w:rPr>
            </w:pPr>
          </w:p>
        </w:tc>
      </w:tr>
    </w:tbl>
    <w:p w:rsidR="00431B17" w:rsidRDefault="00431B17" w:rsidP="00216DEF">
      <w:pPr>
        <w:spacing w:after="0"/>
        <w:rPr>
          <w:b/>
          <w:i/>
          <w:sz w:val="20"/>
          <w:szCs w:val="20"/>
          <w:lang w:val="de-DE"/>
        </w:rPr>
      </w:pPr>
    </w:p>
    <w:p w:rsidR="00A416DB" w:rsidRPr="00431B17" w:rsidRDefault="00216DEF" w:rsidP="00216DEF">
      <w:pPr>
        <w:spacing w:after="0"/>
        <w:rPr>
          <w:b/>
          <w:i/>
          <w:sz w:val="20"/>
          <w:szCs w:val="20"/>
          <w:lang w:val="de-DE"/>
        </w:rPr>
      </w:pPr>
      <w:r w:rsidRPr="00431B17">
        <w:rPr>
          <w:b/>
          <w:i/>
          <w:sz w:val="20"/>
          <w:szCs w:val="20"/>
          <w:lang w:val="de-DE"/>
        </w:rPr>
        <w:t xml:space="preserve">2. </w:t>
      </w:r>
      <w:r w:rsidR="00A416DB" w:rsidRPr="00431B17">
        <w:rPr>
          <w:b/>
          <w:i/>
          <w:sz w:val="20"/>
          <w:szCs w:val="20"/>
          <w:lang w:val="de-DE"/>
        </w:rPr>
        <w:t xml:space="preserve">Üben Sie. Bilden Sie </w:t>
      </w:r>
      <w:r w:rsidRPr="00431B17">
        <w:rPr>
          <w:b/>
          <w:i/>
          <w:sz w:val="20"/>
          <w:szCs w:val="20"/>
          <w:lang w:val="de-DE"/>
        </w:rPr>
        <w:t xml:space="preserve">jeweils einen Satz ohne Pronomen, mit einem und mit zwei Pronomen. </w:t>
      </w:r>
    </w:p>
    <w:p w:rsidR="00566079" w:rsidRPr="00566079" w:rsidRDefault="00216DEF" w:rsidP="00A416DB">
      <w:pPr>
        <w:spacing w:after="0"/>
        <w:rPr>
          <w:b/>
          <w:i/>
          <w:sz w:val="20"/>
          <w:szCs w:val="20"/>
          <w:lang w:val="de-DE"/>
        </w:rPr>
      </w:pPr>
      <w:r w:rsidRPr="00566079">
        <w:rPr>
          <w:b/>
          <w:i/>
          <w:sz w:val="20"/>
          <w:szCs w:val="20"/>
          <w:lang w:val="de-DE"/>
        </w:rPr>
        <w:t>Meine F</w:t>
      </w:r>
      <w:r w:rsidR="00D07081">
        <w:rPr>
          <w:b/>
          <w:i/>
          <w:sz w:val="20"/>
          <w:szCs w:val="20"/>
          <w:lang w:val="de-DE"/>
        </w:rPr>
        <w:t xml:space="preserve">rau – kaufen - ein Ring – ich: </w:t>
      </w:r>
      <w:r w:rsidRPr="00566079">
        <w:rPr>
          <w:b/>
          <w:i/>
          <w:sz w:val="20"/>
          <w:szCs w:val="20"/>
          <w:lang w:val="de-DE"/>
        </w:rPr>
        <w:t xml:space="preserve"> Ich kaufe meiner Frau einen Ring; Ich kaufe ihr einen Ring; Ich kaufe ihn ihr.</w:t>
      </w:r>
    </w:p>
    <w:p w:rsidR="00216DEF" w:rsidRPr="002D0F46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>a) mein Sohn – schenken – ich – ein Skateboard – zum Geburtstag.</w:t>
      </w:r>
    </w:p>
    <w:p w:rsidR="00216DEF" w:rsidRPr="00B91741" w:rsidRDefault="00216DEF" w:rsidP="00216DEF">
      <w:pPr>
        <w:spacing w:after="0"/>
        <w:rPr>
          <w:b/>
          <w:sz w:val="20"/>
          <w:szCs w:val="20"/>
          <w:lang w:val="de-DE"/>
        </w:rPr>
      </w:pPr>
      <w:r w:rsidRPr="00B91741">
        <w:rPr>
          <w:b/>
          <w:sz w:val="20"/>
          <w:szCs w:val="20"/>
          <w:lang w:val="de-DE"/>
        </w:rPr>
        <w:t xml:space="preserve">Zum Geburtstag </w:t>
      </w:r>
      <w:r w:rsidR="00B91741" w:rsidRPr="00B91741">
        <w:rPr>
          <w:b/>
          <w:sz w:val="20"/>
          <w:szCs w:val="20"/>
          <w:lang w:val="de-DE"/>
        </w:rPr>
        <w:t xml:space="preserve">schenke </w:t>
      </w:r>
      <w:r w:rsidR="000F42C6">
        <w:rPr>
          <w:b/>
          <w:sz w:val="20"/>
          <w:szCs w:val="20"/>
          <w:lang w:val="de-DE"/>
        </w:rPr>
        <w:t xml:space="preserve">ich </w:t>
      </w:r>
      <w:r w:rsidR="00D07081">
        <w:rPr>
          <w:b/>
          <w:sz w:val="20"/>
          <w:szCs w:val="20"/>
          <w:lang w:val="de-DE"/>
        </w:rPr>
        <w:t>meinem Sohn ein Skateboard.</w:t>
      </w:r>
      <w:r w:rsidR="00B91741" w:rsidRPr="00B91741">
        <w:rPr>
          <w:b/>
          <w:sz w:val="20"/>
          <w:szCs w:val="20"/>
          <w:lang w:val="de-DE"/>
        </w:rPr>
        <w:t xml:space="preserve"> I</w:t>
      </w:r>
      <w:r w:rsidR="00D07081">
        <w:rPr>
          <w:b/>
          <w:sz w:val="20"/>
          <w:szCs w:val="20"/>
          <w:lang w:val="de-DE"/>
        </w:rPr>
        <w:t xml:space="preserve">ch schenke ihm ein Skateboard. </w:t>
      </w:r>
      <w:r w:rsidR="00B91741" w:rsidRPr="00B91741">
        <w:rPr>
          <w:b/>
          <w:sz w:val="20"/>
          <w:szCs w:val="20"/>
          <w:lang w:val="de-DE"/>
        </w:rPr>
        <w:t>Ich schenke es ihm.</w:t>
      </w:r>
    </w:p>
    <w:p w:rsidR="00FF7E20" w:rsidRPr="002D0F46" w:rsidRDefault="00FF7E20" w:rsidP="00216DEF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</w:t>
      </w:r>
    </w:p>
    <w:p w:rsidR="00216DEF" w:rsidRPr="002D0F46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 xml:space="preserve">b) Marina – zeigen – die Stadt  – die Touristen. </w:t>
      </w:r>
    </w:p>
    <w:p w:rsidR="00216DEF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 xml:space="preserve">Marina </w:t>
      </w:r>
      <w:r w:rsidR="00B91741">
        <w:rPr>
          <w:b/>
          <w:sz w:val="20"/>
          <w:szCs w:val="20"/>
          <w:lang w:val="de-DE"/>
        </w:rPr>
        <w:t>z</w:t>
      </w:r>
      <w:r w:rsidR="00D07081">
        <w:rPr>
          <w:b/>
          <w:sz w:val="20"/>
          <w:szCs w:val="20"/>
          <w:lang w:val="de-DE"/>
        </w:rPr>
        <w:t xml:space="preserve">eigt den Touristen die Stadt. Marina zeigt ihnen die Stadt. </w:t>
      </w:r>
      <w:r w:rsidR="00B91741">
        <w:rPr>
          <w:b/>
          <w:sz w:val="20"/>
          <w:szCs w:val="20"/>
          <w:lang w:val="de-DE"/>
        </w:rPr>
        <w:t>Sie zeigt sie ihnen.</w:t>
      </w:r>
    </w:p>
    <w:p w:rsidR="00FF7E20" w:rsidRPr="002D0F46" w:rsidRDefault="00FF7E20" w:rsidP="00216DEF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</w:t>
      </w:r>
    </w:p>
    <w:p w:rsidR="00216DEF" w:rsidRPr="002D0F46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 xml:space="preserve">c) der Kellner – empfehlen – die Gäste </w:t>
      </w:r>
      <w:r w:rsidR="00101800" w:rsidRPr="002D0F46">
        <w:rPr>
          <w:sz w:val="20"/>
          <w:szCs w:val="20"/>
          <w:lang w:val="de-DE"/>
        </w:rPr>
        <w:t>–</w:t>
      </w:r>
      <w:r w:rsidRPr="002D0F46">
        <w:rPr>
          <w:sz w:val="20"/>
          <w:szCs w:val="20"/>
          <w:lang w:val="de-DE"/>
        </w:rPr>
        <w:t xml:space="preserve"> </w:t>
      </w:r>
      <w:r w:rsidR="00101800" w:rsidRPr="002D0F46">
        <w:rPr>
          <w:sz w:val="20"/>
          <w:szCs w:val="20"/>
          <w:lang w:val="de-DE"/>
        </w:rPr>
        <w:t>der Gemüseteller.</w:t>
      </w:r>
    </w:p>
    <w:p w:rsidR="00B91741" w:rsidRDefault="00101800" w:rsidP="00101800">
      <w:pPr>
        <w:spacing w:after="0"/>
        <w:rPr>
          <w:b/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 xml:space="preserve">Der Kellner </w:t>
      </w:r>
      <w:r w:rsidR="00B91741">
        <w:rPr>
          <w:b/>
          <w:sz w:val="20"/>
          <w:szCs w:val="20"/>
          <w:lang w:val="de-DE"/>
        </w:rPr>
        <w:t>empfiehl</w:t>
      </w:r>
      <w:r w:rsidR="00D07081">
        <w:rPr>
          <w:b/>
          <w:sz w:val="20"/>
          <w:szCs w:val="20"/>
          <w:lang w:val="de-DE"/>
        </w:rPr>
        <w:t xml:space="preserve">t den Gästen den Gemüseteller. </w:t>
      </w:r>
      <w:r w:rsidR="00B91741">
        <w:rPr>
          <w:b/>
          <w:sz w:val="20"/>
          <w:szCs w:val="20"/>
          <w:lang w:val="de-DE"/>
        </w:rPr>
        <w:t xml:space="preserve"> Der Kellner</w:t>
      </w:r>
      <w:r w:rsidR="00B91741" w:rsidRPr="00B91741">
        <w:rPr>
          <w:b/>
          <w:sz w:val="20"/>
          <w:szCs w:val="20"/>
          <w:lang w:val="de-DE"/>
        </w:rPr>
        <w:t xml:space="preserve"> </w:t>
      </w:r>
      <w:r w:rsidR="00B91741">
        <w:rPr>
          <w:b/>
          <w:sz w:val="20"/>
          <w:szCs w:val="20"/>
          <w:lang w:val="de-DE"/>
        </w:rPr>
        <w:t>emp</w:t>
      </w:r>
      <w:r w:rsidR="00D07081">
        <w:rPr>
          <w:b/>
          <w:sz w:val="20"/>
          <w:szCs w:val="20"/>
          <w:lang w:val="de-DE"/>
        </w:rPr>
        <w:t>fiehlt ihnen den Gemüseteller.</w:t>
      </w:r>
    </w:p>
    <w:p w:rsidR="00101800" w:rsidRDefault="00B91741" w:rsidP="00101800">
      <w:pPr>
        <w:spacing w:after="0"/>
        <w:rPr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Er empfiehlt ihn ihnen.</w:t>
      </w:r>
    </w:p>
    <w:p w:rsidR="00FF7E20" w:rsidRPr="002D0F46" w:rsidRDefault="00FF7E20" w:rsidP="0010180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</w:t>
      </w:r>
    </w:p>
    <w:p w:rsidR="00566079" w:rsidRDefault="00A24776" w:rsidP="0010180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d)</w:t>
      </w:r>
      <w:r w:rsidR="00FF7E20">
        <w:rPr>
          <w:sz w:val="20"/>
          <w:szCs w:val="20"/>
          <w:lang w:val="de-DE"/>
        </w:rPr>
        <w:t xml:space="preserve"> die Präsentation – die Chefin – Sie – haben – schicken?</w:t>
      </w:r>
    </w:p>
    <w:p w:rsidR="00FF7E20" w:rsidRDefault="00FF7E20" w:rsidP="00101800">
      <w:pPr>
        <w:spacing w:after="0"/>
        <w:rPr>
          <w:b/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Haben Sie </w:t>
      </w:r>
      <w:r w:rsidR="00B91741">
        <w:rPr>
          <w:b/>
          <w:sz w:val="20"/>
          <w:szCs w:val="20"/>
          <w:lang w:val="de-DE"/>
        </w:rPr>
        <w:t>der Chef</w:t>
      </w:r>
      <w:r w:rsidR="00D07081">
        <w:rPr>
          <w:b/>
          <w:sz w:val="20"/>
          <w:szCs w:val="20"/>
          <w:lang w:val="de-DE"/>
        </w:rPr>
        <w:t xml:space="preserve">in die Präsentation geschickt? </w:t>
      </w:r>
      <w:r w:rsidR="00B91741">
        <w:rPr>
          <w:b/>
          <w:sz w:val="20"/>
          <w:szCs w:val="20"/>
          <w:lang w:val="de-DE"/>
        </w:rPr>
        <w:t>Haben Sie i</w:t>
      </w:r>
      <w:r w:rsidR="00D07081">
        <w:rPr>
          <w:b/>
          <w:sz w:val="20"/>
          <w:szCs w:val="20"/>
          <w:lang w:val="de-DE"/>
        </w:rPr>
        <w:t>hr die Präsentation geschickt?</w:t>
      </w:r>
    </w:p>
    <w:p w:rsidR="00B91741" w:rsidRDefault="00B91741" w:rsidP="00101800">
      <w:pPr>
        <w:spacing w:after="0"/>
        <w:rPr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Haben Sie sie ihr geschickt?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________________________________________________________________________________________________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e) Katja – haben – leihen – ihre Freundin – der Reiseführer. 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Katja</w:t>
      </w:r>
      <w:r w:rsidR="000F6771">
        <w:rPr>
          <w:sz w:val="20"/>
          <w:szCs w:val="20"/>
          <w:lang w:val="de-DE"/>
        </w:rPr>
        <w:t xml:space="preserve"> </w:t>
      </w:r>
      <w:r w:rsidR="00B91741">
        <w:rPr>
          <w:b/>
          <w:sz w:val="20"/>
          <w:szCs w:val="20"/>
          <w:lang w:val="de-DE"/>
        </w:rPr>
        <w:t>leiht ih</w:t>
      </w:r>
      <w:r w:rsidR="00D07081">
        <w:rPr>
          <w:b/>
          <w:sz w:val="20"/>
          <w:szCs w:val="20"/>
          <w:lang w:val="de-DE"/>
        </w:rPr>
        <w:t xml:space="preserve">rer Freundin den Reiseführer. </w:t>
      </w:r>
      <w:r w:rsidR="00B91741">
        <w:rPr>
          <w:b/>
          <w:sz w:val="20"/>
          <w:szCs w:val="20"/>
          <w:lang w:val="de-DE"/>
        </w:rPr>
        <w:t xml:space="preserve"> Katja</w:t>
      </w:r>
      <w:r w:rsidR="00B91741" w:rsidRPr="00B91741">
        <w:rPr>
          <w:b/>
          <w:sz w:val="20"/>
          <w:szCs w:val="20"/>
          <w:lang w:val="de-DE"/>
        </w:rPr>
        <w:t xml:space="preserve"> </w:t>
      </w:r>
      <w:r w:rsidR="00D07081">
        <w:rPr>
          <w:b/>
          <w:sz w:val="20"/>
          <w:szCs w:val="20"/>
          <w:lang w:val="de-DE"/>
        </w:rPr>
        <w:t xml:space="preserve">leiht ihr den Reiseführer. </w:t>
      </w:r>
      <w:r w:rsidR="00B91741">
        <w:rPr>
          <w:b/>
          <w:sz w:val="20"/>
          <w:szCs w:val="20"/>
          <w:lang w:val="de-DE"/>
        </w:rPr>
        <w:t>Katja leiht ihn ihr.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>__________________________________</w:t>
      </w:r>
      <w:r w:rsidR="000F6771">
        <w:rPr>
          <w:sz w:val="20"/>
          <w:szCs w:val="20"/>
          <w:lang w:val="de-DE"/>
        </w:rPr>
        <w:t>_______</w:t>
      </w:r>
      <w:r w:rsidRPr="002D0F46">
        <w:rPr>
          <w:sz w:val="20"/>
          <w:szCs w:val="20"/>
          <w:lang w:val="de-DE"/>
        </w:rPr>
        <w:t>__________________________________________________</w:t>
      </w:r>
      <w:r>
        <w:rPr>
          <w:sz w:val="20"/>
          <w:szCs w:val="20"/>
          <w:lang w:val="de-DE"/>
        </w:rPr>
        <w:t>____</w:t>
      </w:r>
    </w:p>
    <w:p w:rsidR="00B91741" w:rsidRDefault="00B91741" w:rsidP="000F6771">
      <w:pPr>
        <w:spacing w:after="0"/>
        <w:rPr>
          <w:sz w:val="18"/>
          <w:szCs w:val="18"/>
          <w:lang w:val="de-DE"/>
        </w:rPr>
      </w:pPr>
    </w:p>
    <w:p w:rsidR="004A4F0E" w:rsidRPr="000F6771" w:rsidRDefault="00101800" w:rsidP="000F6771">
      <w:pPr>
        <w:spacing w:after="0"/>
        <w:rPr>
          <w:sz w:val="18"/>
          <w:szCs w:val="18"/>
          <w:lang w:val="de-DE"/>
        </w:rPr>
      </w:pPr>
      <w:r w:rsidRPr="002D0F46">
        <w:rPr>
          <w:sz w:val="18"/>
          <w:szCs w:val="18"/>
          <w:lang w:val="de-DE"/>
        </w:rPr>
        <w:t xml:space="preserve">Elke </w:t>
      </w:r>
      <w:proofErr w:type="spellStart"/>
      <w:r w:rsidRPr="002D0F46">
        <w:rPr>
          <w:sz w:val="18"/>
          <w:szCs w:val="18"/>
          <w:lang w:val="de-DE"/>
        </w:rPr>
        <w:t>Vaih</w:t>
      </w:r>
      <w:proofErr w:type="spellEnd"/>
      <w:r w:rsidRPr="002D0F46">
        <w:rPr>
          <w:sz w:val="18"/>
          <w:szCs w:val="18"/>
          <w:lang w:val="de-DE"/>
        </w:rPr>
        <w:t xml:space="preserve"> Unterrichtsmaterialien A2</w:t>
      </w:r>
    </w:p>
    <w:sectPr w:rsidR="004A4F0E" w:rsidRPr="000F67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D0D4A"/>
    <w:multiLevelType w:val="multilevel"/>
    <w:tmpl w:val="ED06A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27D5D3F"/>
    <w:multiLevelType w:val="hybridMultilevel"/>
    <w:tmpl w:val="C6B8FDC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C71BDB"/>
    <w:multiLevelType w:val="multilevel"/>
    <w:tmpl w:val="D4461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B80C19"/>
    <w:multiLevelType w:val="hybridMultilevel"/>
    <w:tmpl w:val="858828C2"/>
    <w:lvl w:ilvl="0" w:tplc="1068CC42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C662F9"/>
    <w:multiLevelType w:val="hybridMultilevel"/>
    <w:tmpl w:val="858828C2"/>
    <w:lvl w:ilvl="0" w:tplc="1068CC42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3268C0"/>
    <w:rsid w:val="000E621C"/>
    <w:rsid w:val="000F42C6"/>
    <w:rsid w:val="000F6771"/>
    <w:rsid w:val="00101800"/>
    <w:rsid w:val="001370BC"/>
    <w:rsid w:val="00177024"/>
    <w:rsid w:val="00216DEF"/>
    <w:rsid w:val="00233BFA"/>
    <w:rsid w:val="002826BE"/>
    <w:rsid w:val="002C0993"/>
    <w:rsid w:val="002D0F46"/>
    <w:rsid w:val="00315CA1"/>
    <w:rsid w:val="003268C0"/>
    <w:rsid w:val="003279A6"/>
    <w:rsid w:val="003769A0"/>
    <w:rsid w:val="003F208C"/>
    <w:rsid w:val="00410FF3"/>
    <w:rsid w:val="00417A2B"/>
    <w:rsid w:val="00431B17"/>
    <w:rsid w:val="004A240B"/>
    <w:rsid w:val="004A4F0E"/>
    <w:rsid w:val="004C67A0"/>
    <w:rsid w:val="005479B4"/>
    <w:rsid w:val="00566079"/>
    <w:rsid w:val="0058530D"/>
    <w:rsid w:val="005A646C"/>
    <w:rsid w:val="006954A2"/>
    <w:rsid w:val="007301AF"/>
    <w:rsid w:val="00774481"/>
    <w:rsid w:val="008D33C4"/>
    <w:rsid w:val="008F7767"/>
    <w:rsid w:val="00A24776"/>
    <w:rsid w:val="00A416DB"/>
    <w:rsid w:val="00AA0E67"/>
    <w:rsid w:val="00B91741"/>
    <w:rsid w:val="00BF1B95"/>
    <w:rsid w:val="00C357A0"/>
    <w:rsid w:val="00CE02AA"/>
    <w:rsid w:val="00D05C48"/>
    <w:rsid w:val="00D07081"/>
    <w:rsid w:val="00D2308C"/>
    <w:rsid w:val="00E3414F"/>
    <w:rsid w:val="00E63893"/>
    <w:rsid w:val="00FF26A6"/>
    <w:rsid w:val="00FF7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F7E20"/>
  </w:style>
  <w:style w:type="paragraph" w:styleId="Titolo2">
    <w:name w:val="heading 2"/>
    <w:basedOn w:val="Normale"/>
    <w:link w:val="Titolo2Carattere"/>
    <w:uiPriority w:val="9"/>
    <w:qFormat/>
    <w:rsid w:val="008F77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3268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boldtext">
    <w:name w:val="bold_text"/>
    <w:basedOn w:val="Carpredefinitoparagrafo"/>
    <w:rsid w:val="003268C0"/>
  </w:style>
  <w:style w:type="character" w:styleId="Collegamentoipertestuale">
    <w:name w:val="Hyperlink"/>
    <w:basedOn w:val="Carpredefinitoparagrafo"/>
    <w:uiPriority w:val="99"/>
    <w:semiHidden/>
    <w:unhideWhenUsed/>
    <w:rsid w:val="003268C0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3268C0"/>
    <w:pPr>
      <w:ind w:left="720"/>
      <w:contextualSpacing/>
    </w:pPr>
  </w:style>
  <w:style w:type="table" w:styleId="Grigliatabella">
    <w:name w:val="Table Grid"/>
    <w:basedOn w:val="Tabellanormale"/>
    <w:uiPriority w:val="39"/>
    <w:rsid w:val="00326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2Carattere">
    <w:name w:val="Titolo 2 Carattere"/>
    <w:basedOn w:val="Carpredefinitoparagrafo"/>
    <w:link w:val="Titolo2"/>
    <w:uiPriority w:val="9"/>
    <w:rsid w:val="008F7767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corsivo">
    <w:name w:val="Emphasis"/>
    <w:basedOn w:val="Carpredefinitoparagrafo"/>
    <w:uiPriority w:val="20"/>
    <w:qFormat/>
    <w:rsid w:val="008F7767"/>
    <w:rPr>
      <w:i/>
      <w:iCs/>
    </w:rPr>
  </w:style>
  <w:style w:type="character" w:styleId="Enfasigrassetto">
    <w:name w:val="Strong"/>
    <w:basedOn w:val="Carpredefinitoparagrafo"/>
    <w:uiPriority w:val="22"/>
    <w:qFormat/>
    <w:rsid w:val="005479B4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7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79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5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396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69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328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04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10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423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780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920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227021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133323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4760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255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428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69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asy-deutsch.de/verben/verben-mit-ergaenzungen/akkusativ/" TargetMode="External"/><Relationship Id="rId5" Type="http://schemas.openxmlformats.org/officeDocument/2006/relationships/hyperlink" Target="https://easy-deutsch.de/verben/verben-mit-ergaenzungen/dativ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567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dcterms:created xsi:type="dcterms:W3CDTF">2026-03-26T14:56:00Z</dcterms:created>
  <dcterms:modified xsi:type="dcterms:W3CDTF">2026-03-26T15:07:00Z</dcterms:modified>
</cp:coreProperties>
</file>