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8C0" w:rsidRDefault="003268C0" w:rsidP="003268C0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VERBEN MIT AKKUSATIV UND DATIV</w:t>
      </w:r>
    </w:p>
    <w:p w:rsidR="00256B1F" w:rsidRPr="00256B1F" w:rsidRDefault="0044423B" w:rsidP="003268C0">
      <w:pPr>
        <w:spacing w:after="0"/>
        <w:ind w:left="708" w:firstLine="708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                Momente A2 Lektion 13</w:t>
      </w:r>
    </w:p>
    <w:p w:rsidR="003268C0" w:rsidRDefault="003268C0" w:rsidP="003268C0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3268C0" w:rsidRDefault="003268C0" w:rsidP="003268C0">
      <w:pPr>
        <w:spacing w:after="0"/>
        <w:rPr>
          <w:b/>
          <w:sz w:val="28"/>
          <w:szCs w:val="28"/>
          <w:lang w:val="de-DE"/>
        </w:rPr>
      </w:pPr>
    </w:p>
    <w:p w:rsidR="003F208C" w:rsidRDefault="003268C0" w:rsidP="003268C0">
      <w:pPr>
        <w:pStyle w:val="Paragrafoelenco"/>
        <w:numPr>
          <w:ilvl w:val="0"/>
          <w:numId w:val="1"/>
        </w:numPr>
        <w:spacing w:after="0"/>
        <w:rPr>
          <w:b/>
          <w:i/>
          <w:lang w:val="de-DE"/>
        </w:rPr>
      </w:pPr>
      <w:r w:rsidRPr="003268C0">
        <w:rPr>
          <w:b/>
          <w:i/>
          <w:lang w:val="de-DE"/>
        </w:rPr>
        <w:t xml:space="preserve">Erklärung </w:t>
      </w:r>
    </w:p>
    <w:tbl>
      <w:tblPr>
        <w:tblStyle w:val="Grigliatabella"/>
        <w:tblW w:w="0" w:type="auto"/>
        <w:tblLook w:val="04A0"/>
      </w:tblPr>
      <w:tblGrid>
        <w:gridCol w:w="9601"/>
      </w:tblGrid>
      <w:tr w:rsidR="003268C0" w:rsidRPr="002D0F46" w:rsidTr="00410FF3">
        <w:trPr>
          <w:trHeight w:val="7107"/>
        </w:trPr>
        <w:tc>
          <w:tcPr>
            <w:tcW w:w="9601" w:type="dxa"/>
          </w:tcPr>
          <w:p w:rsidR="003268C0" w:rsidRPr="00431B17" w:rsidRDefault="004A4F0E" w:rsidP="003268C0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0"/>
                <w:szCs w:val="20"/>
                <w:lang w:val="de-DE"/>
              </w:rPr>
            </w:pPr>
            <w:r w:rsidRPr="00431B17">
              <w:rPr>
                <w:rStyle w:val="boldtext"/>
                <w:rFonts w:ascii="Calibri" w:hAnsi="Calibri" w:cs="Calibri"/>
                <w:b/>
                <w:bCs/>
                <w:sz w:val="20"/>
                <w:szCs w:val="20"/>
                <w:lang w:val="de-DE"/>
              </w:rPr>
              <w:t>a)</w:t>
            </w:r>
            <w:r w:rsidRPr="00431B17">
              <w:rPr>
                <w:rStyle w:val="boldtext"/>
                <w:rFonts w:ascii="Calibri" w:hAnsi="Calibri" w:cs="Calibri"/>
                <w:bCs/>
                <w:sz w:val="20"/>
                <w:szCs w:val="20"/>
                <w:lang w:val="de-DE"/>
              </w:rPr>
              <w:t xml:space="preserve"> </w:t>
            </w:r>
            <w:r w:rsidR="003268C0" w:rsidRPr="00431B17">
              <w:rPr>
                <w:rStyle w:val="boldtext"/>
                <w:rFonts w:ascii="Calibri" w:hAnsi="Calibri" w:cs="Calibri"/>
                <w:bCs/>
                <w:sz w:val="20"/>
                <w:szCs w:val="20"/>
                <w:lang w:val="de-DE"/>
              </w:rPr>
              <w:t>Einige Verben haben neben dem Nominativ auch noch eine Dativ- und eine Akkusativergänzung.</w:t>
            </w:r>
            <w:r w:rsidR="003268C0" w:rsidRPr="00431B17">
              <w:rPr>
                <w:rFonts w:ascii="Calibri" w:hAnsi="Calibri" w:cs="Calibri"/>
                <w:sz w:val="20"/>
                <w:szCs w:val="20"/>
                <w:lang w:val="de-DE"/>
              </w:rPr>
              <w:t xml:space="preserve"> Das sind vor allem Verben des Gebens, Nehmens und Sagens.</w:t>
            </w:r>
          </w:p>
          <w:p w:rsidR="004A4F0E" w:rsidRPr="00431B17" w:rsidRDefault="003268C0" w:rsidP="004A4F0E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0"/>
                <w:szCs w:val="20"/>
              </w:rPr>
            </w:pPr>
            <w:r w:rsidRPr="00431B17">
              <w:rPr>
                <w:rFonts w:ascii="Calibri" w:hAnsi="Calibri" w:cs="Calibri"/>
                <w:sz w:val="20"/>
                <w:szCs w:val="20"/>
              </w:rPr>
              <w:t>Alcuni verbi hanno, oltre al nominativo, anche un complemento dativo e un complemento accusativo. Si tratta soprattutto di verbi che indicano il dare, il prendere e il dire.</w:t>
            </w:r>
          </w:p>
          <w:p w:rsidR="00431B17" w:rsidRPr="00431B17" w:rsidRDefault="00431B17" w:rsidP="004A4F0E">
            <w:pPr>
              <w:pStyle w:val="NormaleWeb"/>
              <w:shd w:val="clear" w:color="auto" w:fill="FFFFFF"/>
              <w:spacing w:before="0" w:beforeAutospacing="0" w:after="0" w:afterAutospacing="0"/>
              <w:rPr>
                <w:rFonts w:ascii="Calibri" w:hAnsi="Calibri" w:cs="Calibri"/>
                <w:sz w:val="20"/>
                <w:szCs w:val="20"/>
              </w:rPr>
            </w:pPr>
          </w:p>
          <w:p w:rsidR="002D0F46" w:rsidRPr="00506FFE" w:rsidRDefault="004A4F0E" w:rsidP="002D0F46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506FFE"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  <w:t>b)</w:t>
            </w:r>
            <w:r w:rsidRPr="00506FFE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</w:t>
            </w:r>
            <w:r w:rsidR="008F7767" w:rsidRPr="00506FFE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Das Subjekt steht immer im </w:t>
            </w:r>
            <w:r w:rsidR="008F7767" w:rsidRPr="00506FFE"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  <w:t>Nominativ</w:t>
            </w:r>
            <w:r w:rsidR="008F7767" w:rsidRPr="00506FFE">
              <w:rPr>
                <w:rFonts w:eastAsia="Times New Roman" w:cstheme="minorHAnsi"/>
                <w:sz w:val="20"/>
                <w:szCs w:val="20"/>
                <w:lang w:val="de-DE" w:eastAsia="it-IT"/>
              </w:rPr>
              <w:t>.</w:t>
            </w:r>
            <w:r w:rsidR="002D0F46" w:rsidRPr="00506FFE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</w:t>
            </w:r>
            <w:r w:rsidR="00506FFE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         </w:t>
            </w:r>
            <w:r w:rsidR="008D33C4" w:rsidRPr="00506FFE">
              <w:rPr>
                <w:rFonts w:eastAsia="Times New Roman" w:cstheme="minorHAnsi"/>
                <w:sz w:val="20"/>
                <w:szCs w:val="20"/>
                <w:lang w:eastAsia="it-IT"/>
              </w:rPr>
              <w:t>I</w:t>
            </w:r>
            <w:r w:rsidR="002D0F46" w:rsidRPr="00506FFE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l soggetto della frase è sempre al </w:t>
            </w:r>
            <w:r w:rsidR="00506FFE" w:rsidRPr="00506FFE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Nominativ</w:t>
            </w:r>
            <w:r w:rsidR="002D0F46" w:rsidRPr="00506FFE">
              <w:rPr>
                <w:rFonts w:eastAsia="Times New Roman" w:cstheme="minorHAnsi"/>
                <w:sz w:val="20"/>
                <w:szCs w:val="20"/>
                <w:lang w:eastAsia="it-IT"/>
              </w:rPr>
              <w:t>.</w:t>
            </w:r>
          </w:p>
          <w:p w:rsidR="002D0F46" w:rsidRPr="00506FFE" w:rsidRDefault="00177024" w:rsidP="002D0F46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431B17">
              <w:rPr>
                <w:rFonts w:eastAsia="Times New Roman" w:cstheme="minorHAnsi"/>
                <w:sz w:val="20"/>
                <w:szCs w:val="20"/>
                <w:lang w:val="de-DE" w:eastAsia="it-IT"/>
              </w:rPr>
              <w:t>Im</w:t>
            </w:r>
            <w:r w:rsidR="008F7767" w:rsidRPr="00431B17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</w:t>
            </w:r>
            <w:hyperlink r:id="rId5" w:tooltip="4.13.3 Verben mit Dativergänzungen" w:history="1">
              <w:r w:rsidR="008F7767" w:rsidRPr="00506FFE">
                <w:rPr>
                  <w:rFonts w:eastAsia="Times New Roman" w:cstheme="minorHAnsi"/>
                  <w:b/>
                  <w:sz w:val="20"/>
                  <w:szCs w:val="20"/>
                  <w:lang w:val="de-DE" w:eastAsia="it-IT"/>
                </w:rPr>
                <w:t>Dativ</w:t>
              </w:r>
            </w:hyperlink>
            <w:r w:rsidR="008F7767" w:rsidRPr="00431B17">
              <w:rPr>
                <w:rFonts w:eastAsia="Times New Roman" w:cstheme="minorHAnsi"/>
                <w:sz w:val="20"/>
                <w:szCs w:val="20"/>
                <w:lang w:val="de-DE" w:eastAsia="it-IT"/>
              </w:rPr>
              <w:t> steht in der Regel der Empfänger.</w:t>
            </w:r>
            <w:r w:rsidR="00506FFE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       </w:t>
            </w:r>
            <w:r w:rsidR="008F7767" w:rsidRPr="00431B17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</w:t>
            </w:r>
            <w:r w:rsidR="00506FFE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</w:t>
            </w:r>
            <w:r w:rsidR="002D0F46" w:rsidRPr="00506FFE">
              <w:rPr>
                <w:rFonts w:eastAsia="Times New Roman" w:cstheme="minorHAnsi"/>
                <w:sz w:val="20"/>
                <w:szCs w:val="20"/>
                <w:lang w:eastAsia="it-IT"/>
              </w:rPr>
              <w:t>Il complemento di termine (</w:t>
            </w:r>
            <w:r w:rsidR="002D0F46" w:rsidRPr="00506FFE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Dativ</w:t>
            </w:r>
            <w:r w:rsidR="002D0F46" w:rsidRPr="00506FFE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) è solitamente il destinatario. </w:t>
            </w:r>
          </w:p>
          <w:p w:rsidR="004A4F0E" w:rsidRPr="00506FFE" w:rsidRDefault="00177024" w:rsidP="005479B4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506FFE">
              <w:rPr>
                <w:rFonts w:eastAsia="Times New Roman" w:cstheme="minorHAnsi"/>
                <w:sz w:val="20"/>
                <w:szCs w:val="20"/>
                <w:lang w:val="de-DE" w:eastAsia="it-IT"/>
              </w:rPr>
              <w:t>Im</w:t>
            </w:r>
            <w:r w:rsidR="008F7767" w:rsidRPr="00506FFE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</w:t>
            </w:r>
            <w:r w:rsidR="008F7767" w:rsidRPr="00506FFE">
              <w:rPr>
                <w:rFonts w:eastAsia="Times New Roman" w:cstheme="minorHAnsi"/>
                <w:b/>
                <w:sz w:val="20"/>
                <w:szCs w:val="20"/>
                <w:lang w:val="de-DE" w:eastAsia="it-IT"/>
              </w:rPr>
              <w:t>Akkusativ</w:t>
            </w:r>
            <w:r w:rsidRPr="00506FFE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</w:t>
            </w:r>
            <w:r w:rsidR="008F7767" w:rsidRPr="00506FFE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steht in der Regel eine Sache. </w:t>
            </w:r>
            <w:r w:rsidR="00506FFE" w:rsidRPr="00506FFE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    </w:t>
            </w:r>
            <w:r w:rsidR="002D0F46" w:rsidRPr="00506FFE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</w:t>
            </w:r>
            <w:r w:rsidR="00506FFE" w:rsidRPr="00506FFE">
              <w:rPr>
                <w:rFonts w:eastAsia="Times New Roman" w:cstheme="minorHAnsi"/>
                <w:sz w:val="20"/>
                <w:szCs w:val="20"/>
                <w:lang w:val="de-DE" w:eastAsia="it-IT"/>
              </w:rPr>
              <w:t xml:space="preserve">  </w:t>
            </w:r>
            <w:r w:rsidR="005479B4" w:rsidRPr="00506FFE">
              <w:rPr>
                <w:rFonts w:eastAsia="Times New Roman" w:cstheme="minorHAnsi"/>
                <w:sz w:val="20"/>
                <w:szCs w:val="20"/>
                <w:lang w:eastAsia="it-IT"/>
              </w:rPr>
              <w:t>Il complemento oggetto</w:t>
            </w:r>
            <w:r w:rsidR="00A416DB" w:rsidRPr="00506FFE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(</w:t>
            </w:r>
            <w:r w:rsidR="00A416DB" w:rsidRPr="00506FFE">
              <w:rPr>
                <w:rFonts w:eastAsia="Times New Roman" w:cstheme="minorHAnsi"/>
                <w:b/>
                <w:sz w:val="20"/>
                <w:szCs w:val="20"/>
                <w:lang w:eastAsia="it-IT"/>
              </w:rPr>
              <w:t>Akkusativ</w:t>
            </w:r>
            <w:r w:rsidR="00A416DB" w:rsidRPr="00506FFE">
              <w:rPr>
                <w:rFonts w:eastAsia="Times New Roman" w:cstheme="minorHAnsi"/>
                <w:sz w:val="20"/>
                <w:szCs w:val="20"/>
                <w:lang w:eastAsia="it-IT"/>
              </w:rPr>
              <w:t>)</w:t>
            </w:r>
            <w:r w:rsidR="005479B4" w:rsidRPr="00506FFE">
              <w:rPr>
                <w:rFonts w:eastAsia="Times New Roman" w:cstheme="minorHAnsi"/>
                <w:sz w:val="20"/>
                <w:szCs w:val="20"/>
                <w:lang w:eastAsia="it-IT"/>
              </w:rPr>
              <w:t xml:space="preserve"> è solitamente una cosa. </w:t>
            </w:r>
          </w:p>
          <w:p w:rsidR="00431B17" w:rsidRPr="00431B17" w:rsidRDefault="00431B17" w:rsidP="005479B4">
            <w:pPr>
              <w:shd w:val="clear" w:color="auto" w:fill="FFFFFF"/>
              <w:rPr>
                <w:rFonts w:eastAsia="Times New Roman" w:cstheme="minorHAnsi"/>
                <w:sz w:val="20"/>
                <w:szCs w:val="20"/>
                <w:lang w:eastAsia="it-IT"/>
              </w:rPr>
            </w:pPr>
          </w:p>
          <w:p w:rsidR="004A4F0E" w:rsidRPr="00431B17" w:rsidRDefault="004A4F0E" w:rsidP="004A4F0E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c)Wortstellung</w:t>
            </w:r>
            <w:r w:rsidR="00506FFE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 xml:space="preserve">       </w:t>
            </w:r>
            <w:r w:rsidR="00E3414F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Posizione delle parole</w:t>
            </w:r>
          </w:p>
          <w:p w:rsidR="00E3414F" w:rsidRPr="00431B17" w:rsidRDefault="008D33C4" w:rsidP="00E3414F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</w:pPr>
            <w:r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1</w:t>
            </w:r>
            <w:r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. Sind </w:t>
            </w:r>
            <w:r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beide Objekte Nomen</w:t>
            </w:r>
            <w:r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, gilt die Regel: </w:t>
            </w:r>
            <w:r w:rsidR="00E3414F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Dativ vor Akkusativ</w:t>
            </w:r>
          </w:p>
          <w:p w:rsidR="00E3414F" w:rsidRPr="00431B17" w:rsidRDefault="00E3414F" w:rsidP="00E3414F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b/>
                <w:sz w:val="20"/>
                <w:szCs w:val="20"/>
                <w:lang w:eastAsia="it-IT"/>
              </w:rPr>
            </w:pPr>
            <w:r w:rsidRPr="00431B17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Se entrambi gli oggetti sono nomi, vale la regola: Dativo prima dell´Accusativo</w:t>
            </w:r>
          </w:p>
          <w:tbl>
            <w:tblPr>
              <w:tblStyle w:val="Grigliatabella"/>
              <w:tblW w:w="0" w:type="auto"/>
              <w:tblLook w:val="04A0"/>
            </w:tblPr>
            <w:tblGrid>
              <w:gridCol w:w="1838"/>
              <w:gridCol w:w="1276"/>
              <w:gridCol w:w="2410"/>
              <w:gridCol w:w="2551"/>
            </w:tblGrid>
            <w:tr w:rsidR="008D33C4" w:rsidRPr="00506FFE" w:rsidTr="008D33C4">
              <w:tc>
                <w:tcPr>
                  <w:tcW w:w="8075" w:type="dxa"/>
                  <w:gridSpan w:val="4"/>
                </w:tcPr>
                <w:p w:rsidR="008D33C4" w:rsidRPr="00256B1F" w:rsidRDefault="008D33C4" w:rsidP="004A4F0E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eastAsia="it-IT"/>
                    </w:rPr>
                    <w:t xml:space="preserve"> </w:t>
                  </w:r>
                  <w:r w:rsidRPr="00256B1F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 xml:space="preserve">Nominativ    +             Verb                + Dativ                                       + Akkusativ               </w:t>
                  </w:r>
                </w:p>
              </w:tc>
            </w:tr>
            <w:tr w:rsidR="008D33C4" w:rsidRPr="00506FFE" w:rsidTr="008D33C4">
              <w:tc>
                <w:tcPr>
                  <w:tcW w:w="1838" w:type="dxa"/>
                </w:tcPr>
                <w:p w:rsidR="008D33C4" w:rsidRPr="00256B1F" w:rsidRDefault="008D33C4" w:rsidP="004A4F0E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256B1F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Der Mann</w:t>
                  </w:r>
                </w:p>
              </w:tc>
              <w:tc>
                <w:tcPr>
                  <w:tcW w:w="1276" w:type="dxa"/>
                </w:tcPr>
                <w:p w:rsidR="008D33C4" w:rsidRPr="00256B1F" w:rsidRDefault="008D33C4" w:rsidP="004A4F0E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256B1F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gibt</w:t>
                  </w:r>
                </w:p>
              </w:tc>
              <w:tc>
                <w:tcPr>
                  <w:tcW w:w="2410" w:type="dxa"/>
                </w:tcPr>
                <w:p w:rsidR="008D33C4" w:rsidRPr="00256B1F" w:rsidRDefault="008D33C4" w:rsidP="004A4F0E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256B1F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seiner Tochter</w:t>
                  </w:r>
                </w:p>
              </w:tc>
              <w:tc>
                <w:tcPr>
                  <w:tcW w:w="2551" w:type="dxa"/>
                </w:tcPr>
                <w:p w:rsidR="008D33C4" w:rsidRPr="00256B1F" w:rsidRDefault="008D33C4" w:rsidP="004A4F0E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256B1F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das Buch.</w:t>
                  </w:r>
                </w:p>
              </w:tc>
            </w:tr>
          </w:tbl>
          <w:p w:rsidR="00431B17" w:rsidRPr="00431B17" w:rsidRDefault="00431B17" w:rsidP="00431B17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2.</w:t>
            </w:r>
            <w:r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 xml:space="preserve"> </w:t>
            </w:r>
            <w:r w:rsidR="00315CA1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>Gibt</w:t>
            </w:r>
            <w:r w:rsidR="001370BC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</w:t>
            </w:r>
            <w:r w:rsidR="00E3414F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es </w:t>
            </w:r>
            <w:r w:rsidR="001370BC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ein Nomen und</w:t>
            </w:r>
            <w:r w:rsidR="001370BC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</w:t>
            </w:r>
            <w:r w:rsidR="001370BC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ein Pronomen</w:t>
            </w:r>
            <w:r w:rsidR="001370BC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, gilt die Regel: </w:t>
            </w:r>
            <w:r w:rsidR="00E3414F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Pronomen vor Nomen</w:t>
            </w:r>
            <w:r w:rsidR="001370BC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</w:t>
            </w:r>
            <w:r w:rsidR="00E3414F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                                              </w:t>
            </w:r>
          </w:p>
          <w:p w:rsidR="001370BC" w:rsidRPr="00431B17" w:rsidRDefault="00E3414F" w:rsidP="00431B17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</w:pPr>
            <w:r w:rsidRPr="00431B17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Se c'è un nome e un pronome, vale la regola: pronome prima del nome</w:t>
            </w:r>
          </w:p>
          <w:tbl>
            <w:tblPr>
              <w:tblStyle w:val="Grigliatabella"/>
              <w:tblW w:w="0" w:type="auto"/>
              <w:tblInd w:w="113" w:type="dxa"/>
              <w:tblLook w:val="04A0"/>
            </w:tblPr>
            <w:tblGrid>
              <w:gridCol w:w="1838"/>
              <w:gridCol w:w="1276"/>
              <w:gridCol w:w="2410"/>
              <w:gridCol w:w="2551"/>
            </w:tblGrid>
            <w:tr w:rsidR="001370BC" w:rsidRPr="00506FFE" w:rsidTr="00D05C48">
              <w:tc>
                <w:tcPr>
                  <w:tcW w:w="8075" w:type="dxa"/>
                  <w:gridSpan w:val="4"/>
                </w:tcPr>
                <w:p w:rsidR="001370BC" w:rsidRPr="00256B1F" w:rsidRDefault="001370BC" w:rsidP="00D05C48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eastAsia="it-IT"/>
                    </w:rPr>
                    <w:t xml:space="preserve"> </w:t>
                  </w:r>
                  <w:r w:rsidRPr="00256B1F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 xml:space="preserve">Nominativ    +             Verb                + </w:t>
                  </w:r>
                  <w:r w:rsidR="00D05C48" w:rsidRPr="00256B1F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 xml:space="preserve">  Pronomen                          </w:t>
                  </w:r>
                  <w:r w:rsidRPr="00256B1F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>+ Akkusativ</w:t>
                  </w:r>
                  <w:r w:rsidR="00D05C48" w:rsidRPr="00256B1F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 xml:space="preserve">/ Dativ                                       </w:t>
                  </w:r>
                  <w:r w:rsidRPr="00256B1F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 xml:space="preserve">               </w:t>
                  </w:r>
                </w:p>
              </w:tc>
            </w:tr>
            <w:tr w:rsidR="001370BC" w:rsidRPr="00506FFE" w:rsidTr="00D05C48">
              <w:tc>
                <w:tcPr>
                  <w:tcW w:w="1838" w:type="dxa"/>
                </w:tcPr>
                <w:p w:rsidR="001370BC" w:rsidRPr="00256B1F" w:rsidRDefault="001370BC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256B1F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Der Mann</w:t>
                  </w:r>
                </w:p>
              </w:tc>
              <w:tc>
                <w:tcPr>
                  <w:tcW w:w="1276" w:type="dxa"/>
                </w:tcPr>
                <w:p w:rsidR="001370BC" w:rsidRPr="00256B1F" w:rsidRDefault="001370BC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256B1F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gibt</w:t>
                  </w:r>
                </w:p>
              </w:tc>
              <w:tc>
                <w:tcPr>
                  <w:tcW w:w="2410" w:type="dxa"/>
                </w:tcPr>
                <w:p w:rsidR="001370BC" w:rsidRPr="00256B1F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256B1F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ihr</w:t>
                  </w:r>
                </w:p>
              </w:tc>
              <w:tc>
                <w:tcPr>
                  <w:tcW w:w="2551" w:type="dxa"/>
                </w:tcPr>
                <w:p w:rsidR="001370BC" w:rsidRPr="00256B1F" w:rsidRDefault="001370BC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256B1F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das Buch.</w:t>
                  </w:r>
                </w:p>
              </w:tc>
            </w:tr>
            <w:tr w:rsidR="00D05C48" w:rsidRPr="00506FFE" w:rsidTr="00D05C48">
              <w:tc>
                <w:tcPr>
                  <w:tcW w:w="1838" w:type="dxa"/>
                </w:tcPr>
                <w:p w:rsidR="00D05C48" w:rsidRPr="00256B1F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256B1F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Der Mann</w:t>
                  </w:r>
                </w:p>
              </w:tc>
              <w:tc>
                <w:tcPr>
                  <w:tcW w:w="1276" w:type="dxa"/>
                </w:tcPr>
                <w:p w:rsidR="00D05C48" w:rsidRPr="00256B1F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256B1F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gibt</w:t>
                  </w:r>
                </w:p>
              </w:tc>
              <w:tc>
                <w:tcPr>
                  <w:tcW w:w="2410" w:type="dxa"/>
                </w:tcPr>
                <w:p w:rsidR="00D05C48" w:rsidRPr="00256B1F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256B1F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es</w:t>
                  </w:r>
                </w:p>
              </w:tc>
              <w:tc>
                <w:tcPr>
                  <w:tcW w:w="2551" w:type="dxa"/>
                </w:tcPr>
                <w:p w:rsidR="00D05C48" w:rsidRPr="00256B1F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256B1F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seiner Tochter</w:t>
                  </w:r>
                </w:p>
              </w:tc>
            </w:tr>
          </w:tbl>
          <w:p w:rsidR="00431B17" w:rsidRPr="00431B17" w:rsidRDefault="00431B17" w:rsidP="00431B17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</w:pPr>
            <w:r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3.</w:t>
            </w:r>
            <w:r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 xml:space="preserve"> </w:t>
            </w:r>
            <w:r w:rsidR="00D05C48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Sind </w:t>
            </w:r>
            <w:r w:rsidR="00D05C48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>beide Objekte Pronomen</w:t>
            </w:r>
            <w:r w:rsidR="00D05C48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, gilt die Regel: </w:t>
            </w:r>
            <w:r w:rsidR="00E3414F" w:rsidRPr="00431B17">
              <w:rPr>
                <w:rFonts w:ascii="Calibri" w:eastAsia="Times New Roman" w:hAnsi="Calibri" w:cs="Calibri"/>
                <w:b/>
                <w:sz w:val="20"/>
                <w:szCs w:val="20"/>
                <w:lang w:val="de-DE" w:eastAsia="it-IT"/>
              </w:rPr>
              <w:t xml:space="preserve">Akkusativpronomen vor Dativpronomen             </w:t>
            </w:r>
            <w:r w:rsidR="00D05C48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</w:t>
            </w:r>
            <w:r w:rsidR="00E3414F" w:rsidRPr="00431B17">
              <w:rPr>
                <w:rFonts w:ascii="Calibri" w:eastAsia="Times New Roman" w:hAnsi="Calibri" w:cs="Calibri"/>
                <w:sz w:val="20"/>
                <w:szCs w:val="20"/>
                <w:lang w:val="de-DE" w:eastAsia="it-IT"/>
              </w:rPr>
              <w:t xml:space="preserve">           </w:t>
            </w:r>
          </w:p>
          <w:p w:rsidR="00E3414F" w:rsidRPr="00431B17" w:rsidRDefault="00E3414F" w:rsidP="00431B17">
            <w:pPr>
              <w:shd w:val="clear" w:color="auto" w:fill="FFFFFF"/>
              <w:spacing w:line="336" w:lineRule="atLeast"/>
              <w:outlineLvl w:val="1"/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</w:pPr>
            <w:r w:rsidRPr="00431B17">
              <w:rPr>
                <w:rFonts w:ascii="Calibri" w:eastAsia="Times New Roman" w:hAnsi="Calibri" w:cs="Calibri"/>
                <w:sz w:val="20"/>
                <w:szCs w:val="20"/>
                <w:lang w:eastAsia="it-IT"/>
              </w:rPr>
              <w:t>Se entrambi gli oggetti sono pronomi, vale la regola: Pronome Accusativo prima del pronome Dativo</w:t>
            </w:r>
          </w:p>
          <w:tbl>
            <w:tblPr>
              <w:tblStyle w:val="Grigliatabella"/>
              <w:tblW w:w="0" w:type="auto"/>
              <w:tblInd w:w="113" w:type="dxa"/>
              <w:tblLook w:val="04A0"/>
            </w:tblPr>
            <w:tblGrid>
              <w:gridCol w:w="1838"/>
              <w:gridCol w:w="1276"/>
              <w:gridCol w:w="2410"/>
              <w:gridCol w:w="2551"/>
            </w:tblGrid>
            <w:tr w:rsidR="00D05C48" w:rsidRPr="00431B17" w:rsidTr="00A001E0">
              <w:tc>
                <w:tcPr>
                  <w:tcW w:w="8075" w:type="dxa"/>
                  <w:gridSpan w:val="4"/>
                </w:tcPr>
                <w:p w:rsidR="00D05C48" w:rsidRPr="00431B17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eastAsia="it-IT"/>
                    </w:rPr>
                    <w:t xml:space="preserve"> </w:t>
                  </w:r>
                  <w:r w:rsidRPr="00431B17">
                    <w:rPr>
                      <w:rFonts w:ascii="Calibri" w:eastAsia="Times New Roman" w:hAnsi="Calibri" w:cs="Calibri"/>
                      <w:i/>
                      <w:sz w:val="20"/>
                      <w:szCs w:val="20"/>
                      <w:lang w:val="de-DE" w:eastAsia="it-IT"/>
                    </w:rPr>
                    <w:t xml:space="preserve">Nominativ    +             Verb                +   Pronomen                          + Akkusativ/ Dativ                                                      </w:t>
                  </w:r>
                </w:p>
              </w:tc>
            </w:tr>
            <w:tr w:rsidR="00D05C48" w:rsidRPr="00431B17" w:rsidTr="00A001E0">
              <w:tc>
                <w:tcPr>
                  <w:tcW w:w="1838" w:type="dxa"/>
                </w:tcPr>
                <w:p w:rsidR="00D05C48" w:rsidRPr="00431B17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Der Mann</w:t>
                  </w:r>
                </w:p>
              </w:tc>
              <w:tc>
                <w:tcPr>
                  <w:tcW w:w="1276" w:type="dxa"/>
                </w:tcPr>
                <w:p w:rsidR="00D05C48" w:rsidRPr="00431B17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gibt</w:t>
                  </w:r>
                </w:p>
              </w:tc>
              <w:tc>
                <w:tcPr>
                  <w:tcW w:w="2410" w:type="dxa"/>
                </w:tcPr>
                <w:p w:rsidR="00D05C48" w:rsidRPr="00431B17" w:rsidRDefault="00566079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es</w:t>
                  </w:r>
                </w:p>
              </w:tc>
              <w:tc>
                <w:tcPr>
                  <w:tcW w:w="2551" w:type="dxa"/>
                </w:tcPr>
                <w:p w:rsidR="00D05C48" w:rsidRPr="00431B17" w:rsidRDefault="00566079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ihr.</w:t>
                  </w:r>
                </w:p>
              </w:tc>
            </w:tr>
            <w:tr w:rsidR="00D05C48" w:rsidRPr="00431B17" w:rsidTr="00A001E0">
              <w:tc>
                <w:tcPr>
                  <w:tcW w:w="1838" w:type="dxa"/>
                </w:tcPr>
                <w:p w:rsidR="00D05C48" w:rsidRPr="00431B17" w:rsidRDefault="00566079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Er</w:t>
                  </w:r>
                </w:p>
              </w:tc>
              <w:tc>
                <w:tcPr>
                  <w:tcW w:w="1276" w:type="dxa"/>
                </w:tcPr>
                <w:p w:rsidR="00D05C48" w:rsidRPr="00431B17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gibt</w:t>
                  </w:r>
                </w:p>
              </w:tc>
              <w:tc>
                <w:tcPr>
                  <w:tcW w:w="2410" w:type="dxa"/>
                </w:tcPr>
                <w:p w:rsidR="00D05C48" w:rsidRPr="00431B17" w:rsidRDefault="00D05C48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es</w:t>
                  </w:r>
                </w:p>
              </w:tc>
              <w:tc>
                <w:tcPr>
                  <w:tcW w:w="2551" w:type="dxa"/>
                </w:tcPr>
                <w:p w:rsidR="00D05C48" w:rsidRPr="00431B17" w:rsidRDefault="003279A6" w:rsidP="00A001E0">
                  <w:pPr>
                    <w:spacing w:line="336" w:lineRule="atLeast"/>
                    <w:outlineLvl w:val="1"/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</w:pPr>
                  <w:r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ihr</w:t>
                  </w:r>
                  <w:r w:rsidR="00566079" w:rsidRPr="00431B17">
                    <w:rPr>
                      <w:rFonts w:ascii="Calibri" w:eastAsia="Times New Roman" w:hAnsi="Calibri" w:cs="Calibri"/>
                      <w:b/>
                      <w:sz w:val="20"/>
                      <w:szCs w:val="20"/>
                      <w:lang w:val="de-DE" w:eastAsia="it-IT"/>
                    </w:rPr>
                    <w:t>.</w:t>
                  </w:r>
                </w:p>
              </w:tc>
            </w:tr>
          </w:tbl>
          <w:p w:rsidR="004A4F0E" w:rsidRPr="002D0F46" w:rsidRDefault="004A4F0E" w:rsidP="004A240B">
            <w:pPr>
              <w:shd w:val="clear" w:color="auto" w:fill="FFFFFF"/>
              <w:rPr>
                <w:rFonts w:eastAsia="Times New Roman" w:cstheme="minorHAnsi"/>
                <w:b/>
                <w:i/>
                <w:iCs/>
                <w:lang w:val="de-DE" w:eastAsia="it-IT"/>
              </w:rPr>
            </w:pPr>
          </w:p>
        </w:tc>
      </w:tr>
    </w:tbl>
    <w:p w:rsidR="00431B17" w:rsidRDefault="00431B17" w:rsidP="00216DEF">
      <w:pPr>
        <w:spacing w:after="0"/>
        <w:rPr>
          <w:b/>
          <w:i/>
          <w:sz w:val="20"/>
          <w:szCs w:val="20"/>
          <w:lang w:val="de-DE"/>
        </w:rPr>
      </w:pPr>
    </w:p>
    <w:p w:rsidR="00A416DB" w:rsidRPr="00431B17" w:rsidRDefault="00216DEF" w:rsidP="00216DEF">
      <w:pPr>
        <w:spacing w:after="0"/>
        <w:rPr>
          <w:b/>
          <w:i/>
          <w:sz w:val="20"/>
          <w:szCs w:val="20"/>
          <w:lang w:val="de-DE"/>
        </w:rPr>
      </w:pPr>
      <w:r w:rsidRPr="00431B17">
        <w:rPr>
          <w:b/>
          <w:i/>
          <w:sz w:val="20"/>
          <w:szCs w:val="20"/>
          <w:lang w:val="de-DE"/>
        </w:rPr>
        <w:t xml:space="preserve">2. </w:t>
      </w:r>
      <w:r w:rsidR="00A416DB" w:rsidRPr="00431B17">
        <w:rPr>
          <w:b/>
          <w:i/>
          <w:sz w:val="20"/>
          <w:szCs w:val="20"/>
          <w:lang w:val="de-DE"/>
        </w:rPr>
        <w:t xml:space="preserve">Üben Sie. Bilden Sie </w:t>
      </w:r>
      <w:r w:rsidRPr="00431B17">
        <w:rPr>
          <w:b/>
          <w:i/>
          <w:sz w:val="20"/>
          <w:szCs w:val="20"/>
          <w:lang w:val="de-DE"/>
        </w:rPr>
        <w:t xml:space="preserve">jeweils einen Satz ohne Pronomen, mit einem und mit zwei Pronomen. </w:t>
      </w:r>
    </w:p>
    <w:p w:rsidR="00566079" w:rsidRPr="00566079" w:rsidRDefault="00216DEF" w:rsidP="00A416DB">
      <w:pPr>
        <w:spacing w:after="0"/>
        <w:rPr>
          <w:b/>
          <w:i/>
          <w:sz w:val="20"/>
          <w:szCs w:val="20"/>
          <w:lang w:val="de-DE"/>
        </w:rPr>
      </w:pPr>
      <w:r w:rsidRPr="00566079">
        <w:rPr>
          <w:b/>
          <w:i/>
          <w:sz w:val="20"/>
          <w:szCs w:val="20"/>
          <w:lang w:val="de-DE"/>
        </w:rPr>
        <w:t>Meine F</w:t>
      </w:r>
      <w:r w:rsidR="00506FFE">
        <w:rPr>
          <w:b/>
          <w:i/>
          <w:sz w:val="20"/>
          <w:szCs w:val="20"/>
          <w:lang w:val="de-DE"/>
        </w:rPr>
        <w:t xml:space="preserve">rau – kaufen - ein Ring – ich : </w:t>
      </w:r>
      <w:r w:rsidRPr="00566079">
        <w:rPr>
          <w:b/>
          <w:i/>
          <w:sz w:val="20"/>
          <w:szCs w:val="20"/>
          <w:lang w:val="de-DE"/>
        </w:rPr>
        <w:t xml:space="preserve"> Ich kaufe meiner Frau einen Ring; Ich kaufe ihr einen Ring; Ich kaufe ihn ihr.</w:t>
      </w:r>
    </w:p>
    <w:p w:rsidR="00216DEF" w:rsidRPr="002D0F46" w:rsidRDefault="00216DEF" w:rsidP="00216DEF">
      <w:pPr>
        <w:spacing w:after="0"/>
        <w:rPr>
          <w:sz w:val="20"/>
          <w:szCs w:val="20"/>
          <w:lang w:val="de-DE"/>
        </w:rPr>
      </w:pPr>
      <w:r w:rsidRPr="002D0F46">
        <w:rPr>
          <w:sz w:val="20"/>
          <w:szCs w:val="20"/>
          <w:lang w:val="de-DE"/>
        </w:rPr>
        <w:t>a) mein Sohn – schenken – ich – ein Skateboard – zum Geburtstag.</w:t>
      </w:r>
    </w:p>
    <w:p w:rsidR="00216DEF" w:rsidRDefault="00216DEF" w:rsidP="00216DEF">
      <w:pPr>
        <w:spacing w:after="0"/>
        <w:rPr>
          <w:sz w:val="20"/>
          <w:szCs w:val="20"/>
          <w:lang w:val="de-DE"/>
        </w:rPr>
      </w:pPr>
      <w:r w:rsidRPr="002D0F46">
        <w:rPr>
          <w:sz w:val="20"/>
          <w:szCs w:val="20"/>
          <w:lang w:val="de-DE"/>
        </w:rPr>
        <w:t>Zum Geburtstag ________________________________________________________________________________</w:t>
      </w:r>
    </w:p>
    <w:p w:rsidR="00FF7E20" w:rsidRPr="002D0F46" w:rsidRDefault="00FF7E20" w:rsidP="00216DEF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_____________________________________________________________________________________________</w:t>
      </w:r>
    </w:p>
    <w:p w:rsidR="00216DEF" w:rsidRPr="002D0F46" w:rsidRDefault="00216DEF" w:rsidP="00216DEF">
      <w:pPr>
        <w:spacing w:after="0"/>
        <w:rPr>
          <w:sz w:val="20"/>
          <w:szCs w:val="20"/>
          <w:lang w:val="de-DE"/>
        </w:rPr>
      </w:pPr>
      <w:r w:rsidRPr="002D0F46">
        <w:rPr>
          <w:sz w:val="20"/>
          <w:szCs w:val="20"/>
          <w:lang w:val="de-DE"/>
        </w:rPr>
        <w:t xml:space="preserve">b) Marina – zeigen – die Stadt  – die Touristen. </w:t>
      </w:r>
    </w:p>
    <w:p w:rsidR="00216DEF" w:rsidRDefault="00216DEF" w:rsidP="00216DEF">
      <w:pPr>
        <w:spacing w:after="0"/>
        <w:rPr>
          <w:sz w:val="20"/>
          <w:szCs w:val="20"/>
          <w:lang w:val="de-DE"/>
        </w:rPr>
      </w:pPr>
      <w:r w:rsidRPr="002D0F46">
        <w:rPr>
          <w:sz w:val="20"/>
          <w:szCs w:val="20"/>
          <w:lang w:val="de-DE"/>
        </w:rPr>
        <w:t>Marina _______________________________________________________________________________________</w:t>
      </w:r>
    </w:p>
    <w:p w:rsidR="00FF7E20" w:rsidRPr="002D0F46" w:rsidRDefault="00FF7E20" w:rsidP="00216DEF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_____________________________________________________________________________________________</w:t>
      </w:r>
    </w:p>
    <w:p w:rsidR="00216DEF" w:rsidRPr="002D0F46" w:rsidRDefault="00216DEF" w:rsidP="00216DEF">
      <w:pPr>
        <w:spacing w:after="0"/>
        <w:rPr>
          <w:sz w:val="20"/>
          <w:szCs w:val="20"/>
          <w:lang w:val="de-DE"/>
        </w:rPr>
      </w:pPr>
      <w:r w:rsidRPr="002D0F46">
        <w:rPr>
          <w:sz w:val="20"/>
          <w:szCs w:val="20"/>
          <w:lang w:val="de-DE"/>
        </w:rPr>
        <w:t xml:space="preserve">c) der Kellner – empfehlen – die Gäste </w:t>
      </w:r>
      <w:r w:rsidR="00101800" w:rsidRPr="002D0F46">
        <w:rPr>
          <w:sz w:val="20"/>
          <w:szCs w:val="20"/>
          <w:lang w:val="de-DE"/>
        </w:rPr>
        <w:t>–</w:t>
      </w:r>
      <w:r w:rsidRPr="002D0F46">
        <w:rPr>
          <w:sz w:val="20"/>
          <w:szCs w:val="20"/>
          <w:lang w:val="de-DE"/>
        </w:rPr>
        <w:t xml:space="preserve"> </w:t>
      </w:r>
      <w:r w:rsidR="00101800" w:rsidRPr="002D0F46">
        <w:rPr>
          <w:sz w:val="20"/>
          <w:szCs w:val="20"/>
          <w:lang w:val="de-DE"/>
        </w:rPr>
        <w:t>der Gemüseteller.</w:t>
      </w:r>
    </w:p>
    <w:p w:rsidR="00101800" w:rsidRDefault="00101800" w:rsidP="00101800">
      <w:pPr>
        <w:spacing w:after="0"/>
        <w:rPr>
          <w:sz w:val="20"/>
          <w:szCs w:val="20"/>
          <w:lang w:val="de-DE"/>
        </w:rPr>
      </w:pPr>
      <w:r w:rsidRPr="002D0F46">
        <w:rPr>
          <w:sz w:val="20"/>
          <w:szCs w:val="20"/>
          <w:lang w:val="de-DE"/>
        </w:rPr>
        <w:t>Der Kellner ____________________________________________________________________________________</w:t>
      </w:r>
    </w:p>
    <w:p w:rsidR="00FF7E20" w:rsidRPr="002D0F46" w:rsidRDefault="00FF7E20" w:rsidP="00101800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_____________________________________________________________________________________________</w:t>
      </w:r>
    </w:p>
    <w:p w:rsidR="00566079" w:rsidRDefault="00A24776" w:rsidP="00101800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d)</w:t>
      </w:r>
      <w:r w:rsidR="00FF7E20">
        <w:rPr>
          <w:sz w:val="20"/>
          <w:szCs w:val="20"/>
          <w:lang w:val="de-DE"/>
        </w:rPr>
        <w:t xml:space="preserve"> die Präsentation – die Chefin – Sie – haben – schicken?</w:t>
      </w:r>
    </w:p>
    <w:p w:rsidR="00FF7E20" w:rsidRDefault="00FF7E20" w:rsidP="00101800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Haben Sie </w:t>
      </w:r>
      <w:r w:rsidRPr="002D0F46">
        <w:rPr>
          <w:sz w:val="20"/>
          <w:szCs w:val="20"/>
          <w:lang w:val="de-DE"/>
        </w:rPr>
        <w:t>____________________________________________________________________________________</w:t>
      </w:r>
      <w:r>
        <w:rPr>
          <w:sz w:val="20"/>
          <w:szCs w:val="20"/>
          <w:lang w:val="de-DE"/>
        </w:rPr>
        <w:t>____</w:t>
      </w:r>
    </w:p>
    <w:p w:rsidR="00FF7E20" w:rsidRDefault="00FF7E20" w:rsidP="00FF7E20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________________________________________________________________________________________________</w:t>
      </w:r>
    </w:p>
    <w:p w:rsidR="00FF7E20" w:rsidRDefault="00FF7E20" w:rsidP="00FF7E20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e) Katja – haben – leihen – ihre Freundin – der Reiseführer. </w:t>
      </w:r>
    </w:p>
    <w:p w:rsidR="00FF7E20" w:rsidRDefault="00FF7E20" w:rsidP="00FF7E20">
      <w:p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Katja</w:t>
      </w:r>
      <w:r w:rsidR="000F6771">
        <w:rPr>
          <w:sz w:val="20"/>
          <w:szCs w:val="20"/>
          <w:lang w:val="de-DE"/>
        </w:rPr>
        <w:t xml:space="preserve"> ___________________________________________________________________________________________</w:t>
      </w:r>
    </w:p>
    <w:p w:rsidR="00FF7E20" w:rsidRDefault="00FF7E20" w:rsidP="00FF7E20">
      <w:pPr>
        <w:spacing w:after="0"/>
        <w:rPr>
          <w:sz w:val="20"/>
          <w:szCs w:val="20"/>
          <w:lang w:val="de-DE"/>
        </w:rPr>
      </w:pPr>
      <w:r w:rsidRPr="002D0F46">
        <w:rPr>
          <w:sz w:val="20"/>
          <w:szCs w:val="20"/>
          <w:lang w:val="de-DE"/>
        </w:rPr>
        <w:t>__________________________________</w:t>
      </w:r>
      <w:r w:rsidR="000F6771">
        <w:rPr>
          <w:sz w:val="20"/>
          <w:szCs w:val="20"/>
          <w:lang w:val="de-DE"/>
        </w:rPr>
        <w:t>_______</w:t>
      </w:r>
      <w:r w:rsidRPr="002D0F46">
        <w:rPr>
          <w:sz w:val="20"/>
          <w:szCs w:val="20"/>
          <w:lang w:val="de-DE"/>
        </w:rPr>
        <w:t>__________________________________________________</w:t>
      </w:r>
      <w:r>
        <w:rPr>
          <w:sz w:val="20"/>
          <w:szCs w:val="20"/>
          <w:lang w:val="de-DE"/>
        </w:rPr>
        <w:t>____</w:t>
      </w:r>
    </w:p>
    <w:p w:rsidR="00431B17" w:rsidRDefault="00431B17" w:rsidP="000F6771">
      <w:pPr>
        <w:spacing w:after="0"/>
        <w:rPr>
          <w:sz w:val="18"/>
          <w:szCs w:val="18"/>
          <w:lang w:val="de-DE"/>
        </w:rPr>
      </w:pPr>
    </w:p>
    <w:p w:rsidR="004A4F0E" w:rsidRPr="000F6771" w:rsidRDefault="00101800" w:rsidP="000F6771">
      <w:pPr>
        <w:spacing w:after="0"/>
        <w:rPr>
          <w:sz w:val="18"/>
          <w:szCs w:val="18"/>
          <w:lang w:val="de-DE"/>
        </w:rPr>
      </w:pPr>
      <w:r w:rsidRPr="002D0F46">
        <w:rPr>
          <w:sz w:val="18"/>
          <w:szCs w:val="18"/>
          <w:lang w:val="de-DE"/>
        </w:rPr>
        <w:t>Elke Vaih Unterrichtsmaterialien A2</w:t>
      </w:r>
    </w:p>
    <w:sectPr w:rsidR="004A4F0E" w:rsidRPr="000F6771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ED0D4A"/>
    <w:multiLevelType w:val="multilevel"/>
    <w:tmpl w:val="ED06AE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227D5D3F"/>
    <w:multiLevelType w:val="hybridMultilevel"/>
    <w:tmpl w:val="C6B8FDC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4C71BDB"/>
    <w:multiLevelType w:val="multilevel"/>
    <w:tmpl w:val="D4461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1B80C19"/>
    <w:multiLevelType w:val="hybridMultilevel"/>
    <w:tmpl w:val="858828C2"/>
    <w:lvl w:ilvl="0" w:tplc="1068CC42">
      <w:start w:val="1"/>
      <w:numFmt w:val="decimal"/>
      <w:lvlText w:val="%1."/>
      <w:lvlJc w:val="left"/>
      <w:pPr>
        <w:ind w:left="720" w:hanging="360"/>
      </w:pPr>
      <w:rPr>
        <w:rFonts w:hint="default"/>
        <w:i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9C662F9"/>
    <w:multiLevelType w:val="hybridMultilevel"/>
    <w:tmpl w:val="858828C2"/>
    <w:lvl w:ilvl="0" w:tplc="1068CC42">
      <w:start w:val="1"/>
      <w:numFmt w:val="decimal"/>
      <w:lvlText w:val="%1."/>
      <w:lvlJc w:val="left"/>
      <w:pPr>
        <w:ind w:left="720" w:hanging="360"/>
      </w:pPr>
      <w:rPr>
        <w:rFonts w:hint="default"/>
        <w:i/>
        <w:sz w:val="2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8"/>
  <w:hyphenationZone w:val="283"/>
  <w:characterSpacingControl w:val="doNotCompress"/>
  <w:compat/>
  <w:rsids>
    <w:rsidRoot w:val="003268C0"/>
    <w:rsid w:val="000F6771"/>
    <w:rsid w:val="00101800"/>
    <w:rsid w:val="001370BC"/>
    <w:rsid w:val="00177024"/>
    <w:rsid w:val="00216DEF"/>
    <w:rsid w:val="00256B1F"/>
    <w:rsid w:val="00261225"/>
    <w:rsid w:val="002826BE"/>
    <w:rsid w:val="002C0993"/>
    <w:rsid w:val="002D0F46"/>
    <w:rsid w:val="00315CA1"/>
    <w:rsid w:val="003268C0"/>
    <w:rsid w:val="003279A6"/>
    <w:rsid w:val="003769A0"/>
    <w:rsid w:val="003F208C"/>
    <w:rsid w:val="0041040D"/>
    <w:rsid w:val="00410FF3"/>
    <w:rsid w:val="00431B17"/>
    <w:rsid w:val="0044423B"/>
    <w:rsid w:val="004A240B"/>
    <w:rsid w:val="004A4F0E"/>
    <w:rsid w:val="004C67A0"/>
    <w:rsid w:val="00506FFE"/>
    <w:rsid w:val="0052008B"/>
    <w:rsid w:val="005479B4"/>
    <w:rsid w:val="00566079"/>
    <w:rsid w:val="0058530D"/>
    <w:rsid w:val="005A646C"/>
    <w:rsid w:val="006954A2"/>
    <w:rsid w:val="007301AF"/>
    <w:rsid w:val="00774481"/>
    <w:rsid w:val="008D33C4"/>
    <w:rsid w:val="008F7767"/>
    <w:rsid w:val="00A24776"/>
    <w:rsid w:val="00A416DB"/>
    <w:rsid w:val="00AA75DA"/>
    <w:rsid w:val="00B9787F"/>
    <w:rsid w:val="00BF1B95"/>
    <w:rsid w:val="00C01D24"/>
    <w:rsid w:val="00C357A0"/>
    <w:rsid w:val="00CE02AA"/>
    <w:rsid w:val="00D05C48"/>
    <w:rsid w:val="00D2308C"/>
    <w:rsid w:val="00DB1F7B"/>
    <w:rsid w:val="00E3414F"/>
    <w:rsid w:val="00FF7E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F7E20"/>
  </w:style>
  <w:style w:type="paragraph" w:styleId="Titolo2">
    <w:name w:val="heading 2"/>
    <w:basedOn w:val="Normale"/>
    <w:link w:val="Titolo2Carattere"/>
    <w:uiPriority w:val="9"/>
    <w:qFormat/>
    <w:rsid w:val="008F776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3268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boldtext">
    <w:name w:val="bold_text"/>
    <w:basedOn w:val="Carpredefinitoparagrafo"/>
    <w:rsid w:val="003268C0"/>
  </w:style>
  <w:style w:type="character" w:styleId="Collegamentoipertestuale">
    <w:name w:val="Hyperlink"/>
    <w:basedOn w:val="Carpredefinitoparagrafo"/>
    <w:uiPriority w:val="99"/>
    <w:semiHidden/>
    <w:unhideWhenUsed/>
    <w:rsid w:val="003268C0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3268C0"/>
    <w:pPr>
      <w:ind w:left="720"/>
      <w:contextualSpacing/>
    </w:pPr>
  </w:style>
  <w:style w:type="table" w:styleId="Grigliatabella">
    <w:name w:val="Table Grid"/>
    <w:basedOn w:val="Tabellanormale"/>
    <w:uiPriority w:val="39"/>
    <w:rsid w:val="003268C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itolo2Carattere">
    <w:name w:val="Titolo 2 Carattere"/>
    <w:basedOn w:val="Carpredefinitoparagrafo"/>
    <w:link w:val="Titolo2"/>
    <w:uiPriority w:val="9"/>
    <w:rsid w:val="008F7767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styleId="Enfasicorsivo">
    <w:name w:val="Emphasis"/>
    <w:basedOn w:val="Carpredefinitoparagrafo"/>
    <w:uiPriority w:val="20"/>
    <w:qFormat/>
    <w:rsid w:val="008F7767"/>
    <w:rPr>
      <w:i/>
      <w:iCs/>
    </w:rPr>
  </w:style>
  <w:style w:type="character" w:styleId="Enfasigrassetto">
    <w:name w:val="Strong"/>
    <w:basedOn w:val="Carpredefinitoparagrafo"/>
    <w:uiPriority w:val="22"/>
    <w:qFormat/>
    <w:rsid w:val="005479B4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479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5479B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298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12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55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39637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469104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64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3282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8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047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0107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423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7780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920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6227021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8133323">
                                      <w:marLeft w:val="-225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44760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2554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4287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695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76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asy-deutsch.de/verben/verben-mit-ergaenzungen/dativ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538</Words>
  <Characters>3070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2026-03-15T22:51:00Z</cp:lastPrinted>
  <dcterms:created xsi:type="dcterms:W3CDTF">2026-03-26T15:01:00Z</dcterms:created>
  <dcterms:modified xsi:type="dcterms:W3CDTF">2026-03-26T15:01:00Z</dcterms:modified>
</cp:coreProperties>
</file>