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E50C86">
      <w:pPr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                             </w:t>
      </w:r>
      <w:r w:rsidR="00B13C35">
        <w:rPr>
          <w:rFonts w:ascii="Calibri" w:hAnsi="Calibri" w:cs="Calibri"/>
          <w:b/>
          <w:sz w:val="24"/>
          <w:szCs w:val="24"/>
          <w:lang w:val="de-DE"/>
        </w:rPr>
        <w:t xml:space="preserve">           </w:t>
      </w:r>
      <w:r>
        <w:rPr>
          <w:rFonts w:ascii="Calibri" w:hAnsi="Calibri" w:cs="Calibri"/>
          <w:b/>
          <w:sz w:val="24"/>
          <w:szCs w:val="24"/>
          <w:lang w:val="de-DE"/>
        </w:rPr>
        <w:t xml:space="preserve"> LÖSUNGEN ARBEITSBLATT NATURHEILKUNDE</w:t>
      </w:r>
    </w:p>
    <w:p w:rsidR="00E50C86" w:rsidRDefault="00E50C86">
      <w:pPr>
        <w:rPr>
          <w:rFonts w:ascii="Calibri" w:hAnsi="Calibri" w:cs="Calibri"/>
          <w:b/>
          <w:sz w:val="24"/>
          <w:szCs w:val="24"/>
          <w:lang w:val="de-DE"/>
        </w:rPr>
      </w:pPr>
      <w:r w:rsidRPr="00E50C86">
        <w:rPr>
          <w:rFonts w:ascii="Calibri" w:hAnsi="Calibri" w:cs="Calibri"/>
          <w:b/>
          <w:sz w:val="24"/>
          <w:szCs w:val="24"/>
          <w:lang w:val="de-DE"/>
        </w:rPr>
        <w:drawing>
          <wp:inline distT="0" distB="0" distL="0" distR="0">
            <wp:extent cx="6182967" cy="2602807"/>
            <wp:effectExtent l="19050" t="0" r="8283" b="0"/>
            <wp:docPr id="112847738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477384" name="Immagine 112847738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984" cy="2607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3C35" w:rsidRDefault="00B13C35" w:rsidP="00B13C35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</w:t>
      </w:r>
      <w:r w:rsidR="00E50C86" w:rsidRPr="00E50C86">
        <w:rPr>
          <w:rFonts w:ascii="Calibri" w:hAnsi="Calibri" w:cs="Calibri"/>
          <w:b/>
          <w:sz w:val="24"/>
          <w:szCs w:val="24"/>
          <w:lang w:val="de-DE"/>
        </w:rPr>
        <w:drawing>
          <wp:inline distT="0" distB="0" distL="0" distR="0">
            <wp:extent cx="5879592" cy="5376672"/>
            <wp:effectExtent l="0" t="0" r="6985" b="0"/>
            <wp:docPr id="189608361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083614" name="Immagine 189608361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9592" cy="5376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lang w:val="de-DE"/>
        </w:rPr>
        <w:t>Lösungen</w:t>
      </w:r>
    </w:p>
    <w:p w:rsidR="00B13C35" w:rsidRPr="00B13C35" w:rsidRDefault="00B13C35" w:rsidP="00B13C35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lang w:val="de-DE"/>
        </w:rPr>
        <w:t xml:space="preserve">b </w:t>
      </w:r>
      <w:r>
        <w:rPr>
          <w:rFonts w:ascii="Calibri" w:hAnsi="Calibri" w:cs="Calibri"/>
          <w:lang w:val="de-DE"/>
        </w:rPr>
        <w:t>2 eine Alternative passiert nicht; 3 etwas passiert nicht; 4 eine Alternative passiert nicht.</w:t>
      </w:r>
    </w:p>
    <w:p w:rsidR="00B13C35" w:rsidRPr="00B13C35" w:rsidRDefault="00B13C35" w:rsidP="00B13C35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b/>
          <w:lang w:val="de-DE"/>
        </w:rPr>
        <w:t xml:space="preserve">c </w:t>
      </w:r>
      <w:r>
        <w:rPr>
          <w:rFonts w:ascii="Calibri" w:hAnsi="Calibri" w:cs="Calibri"/>
          <w:lang w:val="de-DE"/>
        </w:rPr>
        <w:t xml:space="preserve"> man kann einen Infinitivsatz bilden, wenn die Subjekte in Hauptsatz und Nebensatz gleich sind.</w:t>
      </w:r>
    </w:p>
    <w:sectPr w:rsidR="00B13C35" w:rsidRPr="00B13C3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E50C86"/>
    <w:rsid w:val="001C6995"/>
    <w:rsid w:val="003F208C"/>
    <w:rsid w:val="00B13C35"/>
    <w:rsid w:val="00B37CC4"/>
    <w:rsid w:val="00E50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50C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50C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</Words>
  <Characters>245</Characters>
  <Application>Microsoft Office Word</Application>
  <DocSecurity>0</DocSecurity>
  <Lines>2</Lines>
  <Paragraphs>1</Paragraphs>
  <ScaleCrop>false</ScaleCrop>
  <Company>HP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2026-06-14T19:23:00Z</dcterms:created>
  <dcterms:modified xsi:type="dcterms:W3CDTF">2026-06-14T19:33:00Z</dcterms:modified>
</cp:coreProperties>
</file>