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870" w:rsidRDefault="00FA4870" w:rsidP="00FA4870">
      <w:pPr>
        <w:spacing w:after="0"/>
        <w:ind w:left="1416"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LÖSUNGSBLATT LESEN FILM</w:t>
      </w:r>
    </w:p>
    <w:p w:rsidR="00FA4870" w:rsidRDefault="00FA4870" w:rsidP="00FA4870">
      <w:pPr>
        <w:spacing w:after="0"/>
        <w:ind w:left="1416" w:firstLine="708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B1.2 Lektion 15</w:t>
      </w:r>
    </w:p>
    <w:p w:rsidR="00FA4870" w:rsidRDefault="00FA4870" w:rsidP="00FA487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FA4870" w:rsidRDefault="00FA4870" w:rsidP="00FA487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FA4870" w:rsidRPr="0009140A" w:rsidRDefault="00FA4870" w:rsidP="00FA4870">
      <w:pPr>
        <w:spacing w:after="0"/>
        <w:rPr>
          <w:rFonts w:ascii="Calibri" w:hAnsi="Calibri" w:cs="Calibri"/>
          <w:b/>
          <w:i/>
          <w:lang w:val="de-DE"/>
        </w:rPr>
      </w:pPr>
      <w:r>
        <w:rPr>
          <w:rFonts w:ascii="Calibri" w:hAnsi="Calibri" w:cs="Calibri"/>
          <w:b/>
          <w:i/>
          <w:lang w:val="de-DE"/>
        </w:rPr>
        <w:t xml:space="preserve">1 </w:t>
      </w:r>
      <w:r w:rsidRPr="0009140A">
        <w:rPr>
          <w:rFonts w:ascii="Calibri" w:hAnsi="Calibri" w:cs="Calibri"/>
          <w:b/>
          <w:i/>
          <w:lang w:val="de-DE"/>
        </w:rPr>
        <w:t>Sehen Sie sich die Filmplakate an.</w:t>
      </w:r>
      <w:r>
        <w:rPr>
          <w:rFonts w:ascii="Calibri" w:hAnsi="Calibri" w:cs="Calibri"/>
          <w:b/>
          <w:i/>
          <w:lang w:val="de-DE"/>
        </w:rPr>
        <w:t xml:space="preserve"> </w:t>
      </w:r>
      <w:r w:rsidRPr="0009140A">
        <w:rPr>
          <w:rFonts w:ascii="Calibri" w:hAnsi="Calibri" w:cs="Calibri"/>
          <w:b/>
          <w:i/>
          <w:lang w:val="de-DE"/>
        </w:rPr>
        <w:t xml:space="preserve">Das sind die Filme, die gerade in deutschen Kinos anlaufen. </w:t>
      </w:r>
      <w:r>
        <w:rPr>
          <w:rFonts w:ascii="Calibri" w:hAnsi="Calibri" w:cs="Calibri"/>
          <w:b/>
          <w:i/>
          <w:lang w:val="de-DE"/>
        </w:rPr>
        <w:t>Um welche Filmgenres handelt es sich? Manchmal passen auch 2 Bezeichnungen.</w:t>
      </w:r>
    </w:p>
    <w:p w:rsidR="00FA4870" w:rsidRDefault="00FA4870" w:rsidP="00FA487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a</w:t>
      </w:r>
      <w:r w:rsidRPr="0009140A">
        <w:rPr>
          <w:rFonts w:ascii="Calibri" w:hAnsi="Calibri" w:cs="Calibri"/>
          <w:noProof/>
          <w:sz w:val="24"/>
          <w:szCs w:val="24"/>
          <w:lang w:eastAsia="it-IT"/>
        </w:rPr>
        <w:drawing>
          <wp:inline distT="0" distB="0" distL="0" distR="0">
            <wp:extent cx="1110036" cy="1504737"/>
            <wp:effectExtent l="19050" t="0" r="0" b="0"/>
            <wp:docPr id="2" name="Immagine 1" descr="Filmposter von  Virginia Woolf's Night &amp;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mposter von  Virginia Woolf's Night &amp; Da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797" cy="1522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  <w:lang w:val="de-DE"/>
        </w:rPr>
        <w:t xml:space="preserve">  b</w:t>
      </w:r>
      <w:r w:rsidRPr="00A50702">
        <w:rPr>
          <w:rFonts w:ascii="Calibri" w:hAnsi="Calibri" w:cs="Calibri"/>
          <w:noProof/>
          <w:sz w:val="24"/>
          <w:szCs w:val="24"/>
          <w:lang w:eastAsia="it-IT"/>
        </w:rPr>
        <w:drawing>
          <wp:inline distT="0" distB="0" distL="0" distR="0">
            <wp:extent cx="990766" cy="1517974"/>
            <wp:effectExtent l="19050" t="0" r="0" b="0"/>
            <wp:docPr id="12" name="Immagine 25" descr="Filmposter von  The Piano Tu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ilmposter von  The Piano Tune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414" cy="152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  <w:lang w:val="de-DE"/>
        </w:rPr>
        <w:t xml:space="preserve">c </w:t>
      </w:r>
      <w:r w:rsidRPr="00A50702">
        <w:rPr>
          <w:rFonts w:ascii="Calibri" w:hAnsi="Calibri" w:cs="Calibri"/>
          <w:noProof/>
          <w:sz w:val="24"/>
          <w:szCs w:val="24"/>
          <w:lang w:eastAsia="it-IT"/>
        </w:rPr>
        <w:drawing>
          <wp:inline distT="0" distB="0" distL="0" distR="0">
            <wp:extent cx="1120336" cy="1518699"/>
            <wp:effectExtent l="19050" t="0" r="3614" b="0"/>
            <wp:docPr id="13" name="Immagine 19" descr="Filmposter von  Zombies im Zoo - Verrückt nach Mitternac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lmposter von  Zombies im Zoo - Verrückt nach Mitternach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688" cy="1531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  <w:lang w:val="de-DE"/>
        </w:rPr>
        <w:t xml:space="preserve"> d</w:t>
      </w:r>
      <w:r w:rsidRPr="00A50702">
        <w:rPr>
          <w:rFonts w:ascii="Calibri" w:hAnsi="Calibri" w:cs="Calibri"/>
          <w:noProof/>
          <w:sz w:val="24"/>
          <w:szCs w:val="24"/>
          <w:lang w:eastAsia="it-IT"/>
        </w:rPr>
        <w:drawing>
          <wp:inline distT="0" distB="0" distL="0" distR="0">
            <wp:extent cx="1114304" cy="1510524"/>
            <wp:effectExtent l="19050" t="0" r="0" b="0"/>
            <wp:docPr id="14" name="Immagine 31" descr="Filmposter von  Vater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ilmposter von  Vaterla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170" cy="1521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  <w:lang w:val="de-DE"/>
        </w:rPr>
        <w:t xml:space="preserve"> e</w:t>
      </w:r>
      <w:r w:rsidRPr="00A50702">
        <w:rPr>
          <w:rFonts w:ascii="Calibri" w:hAnsi="Calibri" w:cs="Calibri"/>
          <w:noProof/>
          <w:sz w:val="24"/>
          <w:szCs w:val="24"/>
          <w:lang w:eastAsia="it-IT"/>
        </w:rPr>
        <w:drawing>
          <wp:inline distT="0" distB="0" distL="0" distR="0">
            <wp:extent cx="1058257" cy="1516961"/>
            <wp:effectExtent l="19050" t="0" r="8543" b="0"/>
            <wp:docPr id="15" name="Immagine 34" descr="Poster Voicemails for Isa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oster Voicemails for Isabell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35" cy="1530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870" w:rsidRPr="00FA4870" w:rsidRDefault="00FA4870" w:rsidP="00FA487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</w:t>
      </w:r>
      <w:r w:rsidRPr="009868C5">
        <w:rPr>
          <w:rFonts w:ascii="Calibri" w:hAnsi="Calibri" w:cs="Calibri"/>
          <w:lang w:val="de-DE"/>
        </w:rPr>
        <w:t>Literaturverfilmung</w:t>
      </w:r>
      <w:r>
        <w:rPr>
          <w:rFonts w:ascii="Calibri" w:hAnsi="Calibri" w:cs="Calibri"/>
          <w:sz w:val="24"/>
          <w:szCs w:val="24"/>
          <w:lang w:val="de-DE"/>
        </w:rPr>
        <w:t xml:space="preserve"> /      </w:t>
      </w:r>
      <w:r>
        <w:rPr>
          <w:rFonts w:ascii="Calibri" w:hAnsi="Calibri" w:cs="Calibri"/>
          <w:lang w:val="de-DE"/>
        </w:rPr>
        <w:t>Actionfilm</w:t>
      </w:r>
      <w:r w:rsidRPr="009868C5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/         </w:t>
      </w:r>
      <w:r w:rsidRPr="009868C5">
        <w:rPr>
          <w:rFonts w:ascii="Calibri" w:hAnsi="Calibri" w:cs="Calibri"/>
          <w:lang w:val="de-DE"/>
        </w:rPr>
        <w:t>Animationsfilm</w:t>
      </w:r>
      <w:r>
        <w:rPr>
          <w:rFonts w:ascii="Calibri" w:hAnsi="Calibri" w:cs="Calibri"/>
          <w:lang w:val="de-DE"/>
        </w:rPr>
        <w:t xml:space="preserve"> /</w:t>
      </w:r>
      <w:r w:rsidRPr="009868C5">
        <w:rPr>
          <w:rFonts w:ascii="Calibri" w:hAnsi="Calibri" w:cs="Calibri"/>
          <w:lang w:val="de-DE"/>
        </w:rPr>
        <w:t xml:space="preserve">   </w:t>
      </w:r>
      <w:r>
        <w:rPr>
          <w:rFonts w:ascii="Calibri" w:hAnsi="Calibri" w:cs="Calibri"/>
          <w:lang w:val="de-DE"/>
        </w:rPr>
        <w:t xml:space="preserve">             Historienfilm /        </w:t>
      </w:r>
      <w:r w:rsidRPr="009868C5">
        <w:rPr>
          <w:rFonts w:ascii="Calibri" w:hAnsi="Calibri" w:cs="Calibri"/>
          <w:lang w:val="de-DE"/>
        </w:rPr>
        <w:t>Liebesfilm</w:t>
      </w:r>
      <w:r>
        <w:rPr>
          <w:rFonts w:ascii="Calibri" w:hAnsi="Calibri" w:cs="Calibri"/>
          <w:lang w:val="de-DE"/>
        </w:rPr>
        <w:t>, Drama</w:t>
      </w:r>
      <w:r w:rsidRPr="009868C5">
        <w:rPr>
          <w:rFonts w:ascii="Calibri" w:hAnsi="Calibri" w:cs="Calibri"/>
          <w:lang w:val="de-DE"/>
        </w:rPr>
        <w:t xml:space="preserve">    </w:t>
      </w:r>
    </w:p>
    <w:p w:rsidR="00FA4870" w:rsidRDefault="00FA4870" w:rsidP="00FA487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  </w:t>
      </w:r>
      <w:proofErr w:type="spellStart"/>
      <w:r w:rsidRPr="009868C5">
        <w:rPr>
          <w:rFonts w:ascii="Calibri" w:hAnsi="Calibri" w:cs="Calibri"/>
          <w:lang w:val="de-DE"/>
        </w:rPr>
        <w:t>Kömödie</w:t>
      </w:r>
      <w:proofErr w:type="spellEnd"/>
      <w:r w:rsidRPr="009868C5"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Familienfilm</w:t>
      </w:r>
      <w:r w:rsidRPr="009868C5">
        <w:rPr>
          <w:rFonts w:ascii="Calibri" w:hAnsi="Calibri" w:cs="Calibri"/>
          <w:lang w:val="de-DE"/>
        </w:rPr>
        <w:t xml:space="preserve">   </w:t>
      </w:r>
      <w:r>
        <w:rPr>
          <w:rFonts w:ascii="Calibri" w:hAnsi="Calibri" w:cs="Calibri"/>
          <w:lang w:val="de-DE"/>
        </w:rPr>
        <w:t xml:space="preserve">                     Drama</w:t>
      </w:r>
    </w:p>
    <w:p w:rsidR="00FA4870" w:rsidRPr="00FA4870" w:rsidRDefault="00FA4870" w:rsidP="00FA4870">
      <w:pPr>
        <w:spacing w:after="0"/>
        <w:rPr>
          <w:rFonts w:ascii="Calibri" w:hAnsi="Calibri" w:cs="Calibri"/>
          <w:lang w:val="de-DE"/>
        </w:rPr>
      </w:pPr>
    </w:p>
    <w:tbl>
      <w:tblPr>
        <w:tblStyle w:val="Grigliatabella"/>
        <w:tblW w:w="7374" w:type="dxa"/>
        <w:tblInd w:w="991" w:type="dxa"/>
        <w:tblLook w:val="04A0"/>
      </w:tblPr>
      <w:tblGrid>
        <w:gridCol w:w="7374"/>
      </w:tblGrid>
      <w:tr w:rsidR="00FA4870" w:rsidRPr="00FA4870" w:rsidTr="005240A7">
        <w:trPr>
          <w:trHeight w:val="282"/>
        </w:trPr>
        <w:tc>
          <w:tcPr>
            <w:tcW w:w="7374" w:type="dxa"/>
          </w:tcPr>
          <w:p w:rsidR="00FA4870" w:rsidRPr="009868C5" w:rsidRDefault="00FA4870" w:rsidP="005240A7">
            <w:pPr>
              <w:rPr>
                <w:rFonts w:ascii="Calibri" w:hAnsi="Calibri" w:cs="Calibri"/>
                <w:lang w:val="de-DE"/>
              </w:rPr>
            </w:pPr>
            <w:r w:rsidRPr="009868C5">
              <w:rPr>
                <w:rFonts w:ascii="Calibri" w:hAnsi="Calibri" w:cs="Calibri"/>
                <w:lang w:val="de-DE"/>
              </w:rPr>
              <w:t>Liebesfilm    Actionfilm    Animationsfilm   Drama    Literaturverfilmung</w:t>
            </w:r>
          </w:p>
          <w:p w:rsidR="00FA4870" w:rsidRPr="001A7DD3" w:rsidRDefault="00FA4870" w:rsidP="00FA487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9868C5">
              <w:rPr>
                <w:rFonts w:ascii="Calibri" w:hAnsi="Calibri" w:cs="Calibri"/>
                <w:lang w:val="de-DE"/>
              </w:rPr>
              <w:t xml:space="preserve">                                </w:t>
            </w:r>
            <w:proofErr w:type="spellStart"/>
            <w:r w:rsidRPr="009868C5">
              <w:rPr>
                <w:rFonts w:ascii="Calibri" w:hAnsi="Calibri" w:cs="Calibri"/>
                <w:lang w:val="de-DE"/>
              </w:rPr>
              <w:t>Kömödie</w:t>
            </w:r>
            <w:proofErr w:type="spellEnd"/>
            <w:r w:rsidRPr="009868C5">
              <w:rPr>
                <w:rFonts w:ascii="Calibri" w:hAnsi="Calibri" w:cs="Calibri"/>
                <w:lang w:val="de-DE"/>
              </w:rPr>
              <w:t xml:space="preserve">     Familienfilm   Historienfi</w:t>
            </w:r>
            <w:r>
              <w:rPr>
                <w:rFonts w:ascii="Calibri" w:hAnsi="Calibri" w:cs="Calibri"/>
                <w:lang w:val="de-DE"/>
              </w:rPr>
              <w:t>l</w:t>
            </w:r>
            <w:r w:rsidRPr="009868C5">
              <w:rPr>
                <w:rFonts w:ascii="Calibri" w:hAnsi="Calibri" w:cs="Calibri"/>
                <w:lang w:val="de-DE"/>
              </w:rPr>
              <w:t>m</w:t>
            </w:r>
            <w:r w:rsidRPr="001A7DD3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 </w:t>
            </w:r>
          </w:p>
        </w:tc>
      </w:tr>
    </w:tbl>
    <w:p w:rsidR="00FA4870" w:rsidRPr="00FA4870" w:rsidRDefault="00FA4870" w:rsidP="00FA4870">
      <w:pPr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</w:t>
      </w:r>
      <w:r w:rsidRPr="001A7DD3">
        <w:rPr>
          <w:rFonts w:ascii="Calibri" w:hAnsi="Calibri" w:cs="Calibri"/>
          <w:sz w:val="24"/>
          <w:szCs w:val="24"/>
          <w:lang w:val="de-DE"/>
        </w:rPr>
        <w:t xml:space="preserve"> 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2 Lesen Sie die kurzen Filmpräsentationen. Ordnen Sie sie dem passenden Film zu.  </w:t>
      </w:r>
    </w:p>
    <w:tbl>
      <w:tblPr>
        <w:tblStyle w:val="Grigliatabella"/>
        <w:tblW w:w="8505" w:type="dxa"/>
        <w:tblInd w:w="1384" w:type="dxa"/>
        <w:tblLook w:val="04A0"/>
      </w:tblPr>
      <w:tblGrid>
        <w:gridCol w:w="8505"/>
      </w:tblGrid>
      <w:tr w:rsidR="00FA4870" w:rsidTr="005240A7">
        <w:trPr>
          <w:trHeight w:val="459"/>
        </w:trPr>
        <w:tc>
          <w:tcPr>
            <w:tcW w:w="8505" w:type="dxa"/>
          </w:tcPr>
          <w:p w:rsidR="00FA4870" w:rsidRPr="00983B2E" w:rsidRDefault="00FA4870" w:rsidP="005240A7">
            <w:pP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1 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In dem Fil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m verarbeitet Jill 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den Tod ihrer Schwester. Sie hinterlässt ihr weiterhin 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Nachrichten auf der 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Mailbox, in denen sie aus ihrem chaotischen Leben berichtet. 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Eines Tages wird die 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Telefonnummer neu vergeben 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und 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die privaten und emotionalen Nachrichten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landen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bei einem Fremden in Austin</w:t>
            </w:r>
            <w:r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.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Er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beginnt, sich in 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Jill</w:t>
            </w:r>
            <w:r w:rsidRPr="00347C59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zu verlieben</w:t>
            </w:r>
            <w:r w:rsidRPr="00983B2E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. </w:t>
            </w:r>
          </w:p>
        </w:tc>
      </w:tr>
    </w:tbl>
    <w:tbl>
      <w:tblPr>
        <w:tblStyle w:val="Grigliatabella"/>
        <w:tblpPr w:leftFromText="141" w:rightFromText="141" w:vertAnchor="text" w:horzAnchor="margin" w:tblpY="162"/>
        <w:tblW w:w="8330" w:type="dxa"/>
        <w:tblLook w:val="04A0"/>
      </w:tblPr>
      <w:tblGrid>
        <w:gridCol w:w="8330"/>
      </w:tblGrid>
      <w:tr w:rsidR="00FA4870" w:rsidRPr="00FA4870" w:rsidTr="005240A7">
        <w:trPr>
          <w:trHeight w:val="816"/>
        </w:trPr>
        <w:tc>
          <w:tcPr>
            <w:tcW w:w="8330" w:type="dxa"/>
          </w:tcPr>
          <w:p w:rsidR="00FA4870" w:rsidRDefault="00FA4870" w:rsidP="005240A7">
            <w:pPr>
              <w:pStyle w:val="NormaleWeb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  <w:r w:rsidRPr="00805892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  <w:lang w:val="de-DE"/>
              </w:rPr>
              <w:t>c</w:t>
            </w:r>
            <w:r w:rsidRPr="00805892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 </w:t>
            </w:r>
            <w:r w:rsidRPr="0080589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Temporeicher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Film für Erwachsene und Kinder</w:t>
            </w:r>
            <w:r w:rsidRPr="00805892">
              <w:rPr>
                <w:rFonts w:ascii="Calibri" w:hAnsi="Calibri" w:cs="Calibri"/>
                <w:sz w:val="20"/>
                <w:szCs w:val="20"/>
                <w:lang w:val="de-DE"/>
              </w:rPr>
              <w:t>, der auf der Idee eines klassischen Horror-Szenarios basiert. Nach dem Einschlag eines Meteors mutieren die Bewohner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 xml:space="preserve"> eines Tierparks zu grünen, hungrigen </w:t>
            </w:r>
            <w:r w:rsidRPr="0080589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Bestien. Eine ungleiche Gruppe von Tieren muss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jetzt</w:t>
            </w:r>
            <w:r w:rsidRPr="00805892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ums Überleben kämpfen.</w:t>
            </w:r>
          </w:p>
        </w:tc>
      </w:tr>
    </w:tbl>
    <w:p w:rsidR="00FA4870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b/>
          <w:i/>
          <w:lang w:val="de-DE"/>
        </w:rPr>
      </w:pPr>
    </w:p>
    <w:p w:rsidR="00FA4870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0"/>
          <w:szCs w:val="20"/>
          <w:lang w:val="de-DE"/>
        </w:rPr>
      </w:pPr>
      <w:r>
        <w:rPr>
          <w:rFonts w:ascii="Calibri" w:hAnsi="Calibri" w:cs="Calibri"/>
          <w:color w:val="000000"/>
          <w:sz w:val="20"/>
          <w:szCs w:val="20"/>
          <w:lang w:val="de-DE"/>
        </w:rPr>
        <w:t xml:space="preserve">                                                                                                                                  </w:t>
      </w:r>
    </w:p>
    <w:p w:rsidR="00FA4870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0"/>
          <w:szCs w:val="20"/>
          <w:lang w:val="de-DE"/>
        </w:rPr>
      </w:pPr>
    </w:p>
    <w:p w:rsidR="00FA4870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0"/>
          <w:szCs w:val="20"/>
          <w:lang w:val="de-DE"/>
        </w:rPr>
      </w:pPr>
    </w:p>
    <w:p w:rsidR="00FA4870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0"/>
          <w:szCs w:val="20"/>
          <w:lang w:val="de-DE"/>
        </w:rPr>
      </w:pPr>
    </w:p>
    <w:tbl>
      <w:tblPr>
        <w:tblStyle w:val="Grigliatabella"/>
        <w:tblW w:w="0" w:type="auto"/>
        <w:tblInd w:w="392" w:type="dxa"/>
        <w:tblLook w:val="04A0"/>
      </w:tblPr>
      <w:tblGrid>
        <w:gridCol w:w="4678"/>
      </w:tblGrid>
      <w:tr w:rsidR="00FA4870" w:rsidRPr="00FA4870" w:rsidTr="005240A7">
        <w:tc>
          <w:tcPr>
            <w:tcW w:w="4678" w:type="dxa"/>
          </w:tcPr>
          <w:p w:rsidR="00FA4870" w:rsidRPr="00793188" w:rsidRDefault="00FA4870" w:rsidP="005240A7">
            <w:pPr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3 </w:t>
            </w:r>
            <w:r>
              <w:rPr>
                <w:rFonts w:ascii="Calibri" w:hAnsi="Calibri" w:cs="Calibri"/>
                <w:b/>
                <w:color w:val="000000"/>
                <w:sz w:val="20"/>
                <w:szCs w:val="20"/>
                <w:lang w:val="de-DE"/>
              </w:rPr>
              <w:t>d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Dieser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in Cannes prämierte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Film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porträtiert den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 xml:space="preserve">großen 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>Sch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 xml:space="preserve">riftsteller 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Thomas Mann, der 1949 mit seiner Tochter Erika durch das zerbombte, geteilte Deutschland reist. Der Film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zeigt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die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inneren Konflikte, die diese Reise für Vater und Tochter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mit sich bringt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. Kritiker bezeichnen den Film als Meisterwerk, 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das eine sehr intime</w:t>
            </w:r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Perspektive auf die deutsche Nachkriegs</w:t>
            </w:r>
            <w:r>
              <w:rPr>
                <w:rFonts w:ascii="Calibri" w:hAnsi="Calibri" w:cs="Calibri"/>
                <w:sz w:val="20"/>
                <w:szCs w:val="20"/>
                <w:lang w:val="de-DE"/>
              </w:rPr>
              <w:t>-</w:t>
            </w:r>
            <w:proofErr w:type="spellStart"/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>geschichte</w:t>
            </w:r>
            <w:proofErr w:type="spellEnd"/>
            <w:r w:rsidRPr="00EB7683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bietet. </w:t>
            </w:r>
          </w:p>
        </w:tc>
      </w:tr>
    </w:tbl>
    <w:p w:rsidR="00FA4870" w:rsidRPr="00793188" w:rsidRDefault="00FA4870" w:rsidP="00FA4870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0"/>
          <w:szCs w:val="20"/>
          <w:lang w:val="de-DE"/>
        </w:rPr>
      </w:pPr>
    </w:p>
    <w:tbl>
      <w:tblPr>
        <w:tblStyle w:val="Grigliatabella"/>
        <w:tblW w:w="0" w:type="auto"/>
        <w:tblInd w:w="2235" w:type="dxa"/>
        <w:tblLook w:val="04A0"/>
      </w:tblPr>
      <w:tblGrid>
        <w:gridCol w:w="7543"/>
      </w:tblGrid>
      <w:tr w:rsidR="00FA4870" w:rsidRPr="00FA4870" w:rsidTr="005240A7">
        <w:trPr>
          <w:trHeight w:val="1262"/>
        </w:trPr>
        <w:tc>
          <w:tcPr>
            <w:tcW w:w="7543" w:type="dxa"/>
          </w:tcPr>
          <w:p w:rsidR="00FA4870" w:rsidRPr="005B00BB" w:rsidRDefault="00FA4870" w:rsidP="005240A7">
            <w:pPr>
              <w:pStyle w:val="NormaleWeb"/>
              <w:shd w:val="clear" w:color="auto" w:fill="FFFFFF"/>
              <w:spacing w:before="0" w:beforeAutospacing="0" w:after="0" w:afterAutospacing="0"/>
              <w:textAlignment w:val="baseline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sz w:val="20"/>
                <w:szCs w:val="20"/>
                <w:lang w:val="de-DE"/>
              </w:rPr>
              <w:t xml:space="preserve">4 </w:t>
            </w:r>
            <w:r>
              <w:rPr>
                <w:rFonts w:ascii="Calibri" w:hAnsi="Calibri" w:cs="Calibri"/>
                <w:b/>
                <w:sz w:val="20"/>
                <w:szCs w:val="20"/>
                <w:lang w:val="de-DE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Der Thriller </w:t>
            </w:r>
            <w:r w:rsidRPr="0055540E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erzählt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die Geschichte</w:t>
            </w:r>
            <w:r w:rsidRPr="0055540E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von zwei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Arbeitskollegen. Niki, der jüngere von den beiden, hat ein Hörproblem: Seit</w:t>
            </w:r>
            <w:r w:rsidRPr="0055540E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</w:t>
            </w:r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einem Unfall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ist das</w:t>
            </w:r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kleinste Geräusch  für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ihn</w:t>
            </w:r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schmerzhaft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und er muss permanent </w:t>
            </w:r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einen Gehörschutz tragen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. </w:t>
            </w:r>
            <w:bookmarkStart w:id="0" w:name="articlesContList/text_262790896"/>
            <w:bookmarkEnd w:id="0"/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Durch einen Zufall stellt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er</w:t>
            </w:r>
            <w:r w:rsidRPr="00763046"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 xml:space="preserve"> fest, dass sein Gehör es ihm relativ leicht macht, Tresore zu knacken.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  <w:t>Da er dringend Geld braucht, beginnt er, mit einer Bande von Tresorknackern zusammenzuarbeiten.</w:t>
            </w:r>
          </w:p>
        </w:tc>
      </w:tr>
    </w:tbl>
    <w:p w:rsidR="00FA4870" w:rsidRDefault="00FA4870" w:rsidP="00FA4870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    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FA4870" w:rsidRPr="00FA4870" w:rsidTr="005240A7">
        <w:tc>
          <w:tcPr>
            <w:tcW w:w="9778" w:type="dxa"/>
          </w:tcPr>
          <w:p w:rsidR="00FA4870" w:rsidRPr="005F745B" w:rsidRDefault="00FA4870" w:rsidP="005240A7">
            <w:pPr>
              <w:rPr>
                <w:rFonts w:ascii="Calibri" w:hAnsi="Calibri" w:cs="Calibri"/>
                <w:b/>
                <w:i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5 </w:t>
            </w:r>
            <w:r w:rsidRPr="00FA4870">
              <w:rPr>
                <w:rFonts w:ascii="Calibri" w:hAnsi="Calibri" w:cs="Calibri"/>
                <w:b/>
                <w:color w:val="000000"/>
                <w:sz w:val="20"/>
                <w:szCs w:val="20"/>
                <w:shd w:val="clear" w:color="auto" w:fill="FFFFFF"/>
                <w:lang w:val="de-DE"/>
              </w:rPr>
              <w:t>a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Regisseurin </w:t>
            </w:r>
            <w:hyperlink r:id="rId9" w:history="1">
              <w:r w:rsidRPr="00FA4870">
                <w:rPr>
                  <w:rStyle w:val="Collegamentoipertestuale"/>
                  <w:rFonts w:ascii="Calibri" w:hAnsi="Calibri" w:cs="Calibri"/>
                  <w:color w:val="2B2B2B"/>
                  <w:sz w:val="20"/>
                  <w:szCs w:val="20"/>
                  <w:u w:val="none"/>
                  <w:shd w:val="clear" w:color="auto" w:fill="FFFFFF"/>
                  <w:lang w:val="de-DE"/>
                </w:rPr>
                <w:t xml:space="preserve">Tina </w:t>
              </w:r>
              <w:proofErr w:type="spellStart"/>
              <w:r w:rsidRPr="00FA4870">
                <w:rPr>
                  <w:rStyle w:val="Collegamentoipertestuale"/>
                  <w:rFonts w:ascii="Calibri" w:hAnsi="Calibri" w:cs="Calibri"/>
                  <w:color w:val="2B2B2B"/>
                  <w:sz w:val="20"/>
                  <w:szCs w:val="20"/>
                  <w:u w:val="none"/>
                  <w:shd w:val="clear" w:color="auto" w:fill="FFFFFF"/>
                  <w:lang w:val="de-DE"/>
                </w:rPr>
                <w:t>Gharavi</w:t>
              </w:r>
              <w:proofErr w:type="spellEnd"/>
            </w:hyperlink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 hat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den Roman von Virginia Woolf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erstmals verfilmt – und nimmt an dem Stoff eine grundlegende Änderung vor: Während im Roman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die Autorin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nur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erwähnt, dass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die Hauptfigur 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Katharine </w:t>
            </w:r>
            <w:proofErr w:type="spellStart"/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Hilbery</w:t>
            </w:r>
            <w:proofErr w:type="spellEnd"/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sich sehr für 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Astronomie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interessiert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wird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 dieses Detail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im Film 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zum roten Faden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.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Gharavi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macht 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daraus eine Geschichte über eine Frau, die mit Disziplin, eisernem Willen und viel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en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Ideen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 xml:space="preserve"> ihren eigenen Weg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geht</w:t>
            </w:r>
            <w:r w:rsidRPr="005F745B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  <w:lang w:val="de-DE"/>
              </w:rPr>
              <w:t>.</w:t>
            </w:r>
          </w:p>
        </w:tc>
      </w:tr>
    </w:tbl>
    <w:p w:rsidR="00FA4870" w:rsidRDefault="00FA4870" w:rsidP="00FA4870">
      <w:pPr>
        <w:spacing w:after="0"/>
        <w:rPr>
          <w:rFonts w:ascii="Calibri" w:eastAsia="Times New Roman" w:hAnsi="Calibri" w:cs="Calibri"/>
          <w:sz w:val="18"/>
          <w:szCs w:val="18"/>
          <w:lang w:val="de-DE" w:eastAsia="it-IT"/>
        </w:rPr>
      </w:pPr>
    </w:p>
    <w:p w:rsidR="00FA4870" w:rsidRDefault="00FA4870" w:rsidP="00FA4870">
      <w:pPr>
        <w:spacing w:after="0"/>
        <w:rPr>
          <w:rFonts w:ascii="Calibri" w:eastAsia="Times New Roman" w:hAnsi="Calibri" w:cs="Calibri"/>
          <w:sz w:val="18"/>
          <w:szCs w:val="18"/>
          <w:lang w:val="de-DE" w:eastAsia="it-IT"/>
        </w:rPr>
      </w:pPr>
    </w:p>
    <w:p w:rsidR="003F208C" w:rsidRPr="00FA4870" w:rsidRDefault="00FA4870" w:rsidP="00FA487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sz w:val="18"/>
          <w:szCs w:val="18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</w:t>
      </w:r>
      <w:r w:rsidRPr="009868C5">
        <w:rPr>
          <w:rFonts w:ascii="Calibri" w:eastAsia="Times New Roman" w:hAnsi="Calibri" w:cs="Calibri"/>
          <w:sz w:val="18"/>
          <w:szCs w:val="18"/>
          <w:lang w:val="de-DE" w:eastAsia="it-IT"/>
        </w:rPr>
        <w:t>Unterrichtsmaterialien</w:t>
      </w:r>
      <w:r>
        <w:rPr>
          <w:rFonts w:ascii="Calibri" w:eastAsia="Times New Roman" w:hAnsi="Calibri" w:cs="Calibri"/>
          <w:sz w:val="18"/>
          <w:szCs w:val="18"/>
          <w:lang w:val="de-DE" w:eastAsia="it-IT"/>
        </w:rPr>
        <w:t xml:space="preserve"> B1</w:t>
      </w:r>
      <w:r w:rsidRPr="009868C5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r>
        <w:rPr>
          <w:lang w:val="de-DE"/>
        </w:rPr>
        <w:t xml:space="preserve"> </w:t>
      </w:r>
    </w:p>
    <w:sectPr w:rsidR="003F208C" w:rsidRPr="00FA487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FA4870"/>
    <w:rsid w:val="001C6995"/>
    <w:rsid w:val="003F208C"/>
    <w:rsid w:val="00523D94"/>
    <w:rsid w:val="006A5FF6"/>
    <w:rsid w:val="00D71B5D"/>
    <w:rsid w:val="00FA4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48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A48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FA4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A487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4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48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filmstarts.de/personen/622646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2454</Characters>
  <Application>Microsoft Office Word</Application>
  <DocSecurity>0</DocSecurity>
  <Lines>20</Lines>
  <Paragraphs>5</Paragraphs>
  <ScaleCrop>false</ScaleCrop>
  <Company>HP</Company>
  <LinksUpToDate>false</LinksUpToDate>
  <CharactersWithSpaces>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2026-07-10T13:16:00Z</cp:lastPrinted>
  <dcterms:created xsi:type="dcterms:W3CDTF">2026-07-12T11:28:00Z</dcterms:created>
  <dcterms:modified xsi:type="dcterms:W3CDTF">2026-07-12T11:28:00Z</dcterms:modified>
</cp:coreProperties>
</file>