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B860ED" w:rsidP="00B860ED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LÖSUNGEN  WORTSCHATZ VERKEHRSKONZEPTE  DER  ZUKUNFT</w:t>
      </w:r>
    </w:p>
    <w:p w:rsidR="00B860ED" w:rsidRDefault="00B860ED" w:rsidP="00B860ED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____________________________________________________________________</w:t>
      </w:r>
    </w:p>
    <w:p w:rsidR="00892172" w:rsidRDefault="00892172" w:rsidP="00B860ED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</w:t>
      </w:r>
    </w:p>
    <w:p w:rsidR="00892172" w:rsidRDefault="00892172" w:rsidP="00B860ED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1 Dicke Luft bedeutet a) verschmutzte Luft  b) Streit</w:t>
      </w:r>
    </w:p>
    <w:p w:rsidR="00892172" w:rsidRDefault="00892172" w:rsidP="00B860ED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892172" w:rsidRPr="00E85AC5" w:rsidRDefault="00892172" w:rsidP="00B860ED">
      <w:pPr>
        <w:spacing w:after="0"/>
        <w:rPr>
          <w:rFonts w:ascii="Calibri" w:hAnsi="Calibri" w:cs="Calibri"/>
          <w:b/>
          <w:sz w:val="24"/>
          <w:szCs w:val="24"/>
        </w:rPr>
      </w:pPr>
      <w:r w:rsidRPr="00E85AC5">
        <w:rPr>
          <w:rFonts w:ascii="Calibri" w:hAnsi="Calibri" w:cs="Calibri"/>
          <w:b/>
          <w:sz w:val="24"/>
          <w:szCs w:val="24"/>
        </w:rPr>
        <w:t xml:space="preserve">2 </w:t>
      </w:r>
      <w:r w:rsidR="00E85AC5" w:rsidRPr="00E85AC5">
        <w:rPr>
          <w:rFonts w:ascii="Calibri" w:hAnsi="Calibri" w:cs="Calibri"/>
          <w:b/>
          <w:sz w:val="24"/>
          <w:szCs w:val="24"/>
        </w:rPr>
        <w:t xml:space="preserve">a + b  </w:t>
      </w:r>
      <w:proofErr w:type="spellStart"/>
      <w:r w:rsidR="00E85AC5" w:rsidRPr="00E85AC5">
        <w:rPr>
          <w:rFonts w:ascii="Calibri" w:hAnsi="Calibri" w:cs="Calibri"/>
          <w:b/>
          <w:sz w:val="24"/>
          <w:szCs w:val="24"/>
        </w:rPr>
        <w:t>individuelle</w:t>
      </w:r>
      <w:proofErr w:type="spellEnd"/>
      <w:r w:rsidR="00E85AC5" w:rsidRPr="00E85AC5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="00E85AC5" w:rsidRPr="00E85AC5">
        <w:rPr>
          <w:rFonts w:ascii="Calibri" w:hAnsi="Calibri" w:cs="Calibri"/>
          <w:b/>
          <w:sz w:val="24"/>
          <w:szCs w:val="24"/>
        </w:rPr>
        <w:t>Meinung</w:t>
      </w:r>
      <w:proofErr w:type="spellEnd"/>
    </w:p>
    <w:p w:rsidR="00E85AC5" w:rsidRPr="00E85AC5" w:rsidRDefault="00E85AC5" w:rsidP="00B860ED">
      <w:pPr>
        <w:spacing w:after="0"/>
        <w:rPr>
          <w:rFonts w:ascii="Calibri" w:hAnsi="Calibri" w:cs="Calibri"/>
          <w:b/>
          <w:sz w:val="24"/>
          <w:szCs w:val="24"/>
        </w:rPr>
      </w:pPr>
    </w:p>
    <w:p w:rsidR="00E85AC5" w:rsidRDefault="00E85AC5" w:rsidP="00B860ED">
      <w:pPr>
        <w:spacing w:after="0"/>
        <w:rPr>
          <w:rFonts w:ascii="Calibri" w:hAnsi="Calibri" w:cs="Calibri"/>
          <w:b/>
          <w:sz w:val="24"/>
          <w:szCs w:val="24"/>
        </w:rPr>
      </w:pPr>
      <w:r w:rsidRPr="00E85AC5">
        <w:rPr>
          <w:rFonts w:ascii="Calibri" w:hAnsi="Calibri" w:cs="Calibri"/>
          <w:b/>
          <w:sz w:val="24"/>
          <w:szCs w:val="24"/>
        </w:rPr>
        <w:t>2 c         i</w:t>
      </w:r>
      <w:r>
        <w:rPr>
          <w:rFonts w:ascii="Calibri" w:hAnsi="Calibri" w:cs="Calibri"/>
          <w:b/>
          <w:sz w:val="24"/>
          <w:szCs w:val="24"/>
        </w:rPr>
        <w:t xml:space="preserve">n den </w:t>
      </w:r>
      <w:proofErr w:type="spellStart"/>
      <w:r>
        <w:rPr>
          <w:rFonts w:ascii="Calibri" w:hAnsi="Calibri" w:cs="Calibri"/>
          <w:b/>
          <w:sz w:val="24"/>
          <w:szCs w:val="24"/>
        </w:rPr>
        <w:t>Niederlanden</w:t>
      </w:r>
      <w:proofErr w:type="spellEnd"/>
    </w:p>
    <w:p w:rsidR="002B5BC1" w:rsidRDefault="002B5BC1" w:rsidP="00B860ED">
      <w:pPr>
        <w:spacing w:after="0"/>
        <w:rPr>
          <w:rFonts w:ascii="Calibri" w:hAnsi="Calibri" w:cs="Calibri"/>
          <w:b/>
          <w:sz w:val="24"/>
          <w:szCs w:val="24"/>
        </w:rPr>
      </w:pPr>
    </w:p>
    <w:p w:rsidR="002B5BC1" w:rsidRDefault="002B5BC1" w:rsidP="00B860ED">
      <w:pPr>
        <w:spacing w:after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  </w:t>
      </w:r>
      <w:proofErr w:type="spellStart"/>
      <w:r>
        <w:rPr>
          <w:rFonts w:ascii="Calibri" w:hAnsi="Calibri" w:cs="Calibri"/>
          <w:b/>
          <w:sz w:val="24"/>
          <w:szCs w:val="24"/>
        </w:rPr>
        <w:t>Das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sz w:val="24"/>
          <w:szCs w:val="24"/>
        </w:rPr>
        <w:t>Verkehrsmittel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sz w:val="24"/>
          <w:szCs w:val="24"/>
        </w:rPr>
        <w:t>der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sz w:val="24"/>
          <w:szCs w:val="24"/>
        </w:rPr>
        <w:t>Zukunft</w:t>
      </w:r>
      <w:proofErr w:type="spellEnd"/>
    </w:p>
    <w:p w:rsidR="002B5BC1" w:rsidRDefault="002B5BC1" w:rsidP="00B860ED">
      <w:pPr>
        <w:spacing w:after="0"/>
        <w:rPr>
          <w:rFonts w:ascii="Calibri" w:hAnsi="Calibri" w:cs="Calibri"/>
          <w:b/>
          <w:sz w:val="24"/>
          <w:szCs w:val="24"/>
        </w:rPr>
      </w:pPr>
    </w:p>
    <w:p w:rsidR="002B5BC1" w:rsidRPr="007E01AB" w:rsidRDefault="002B5BC1" w:rsidP="00B860ED">
      <w:pPr>
        <w:spacing w:after="0"/>
        <w:rPr>
          <w:rFonts w:ascii="Calibri" w:hAnsi="Calibri" w:cs="Calibri"/>
          <w:b/>
          <w:sz w:val="24"/>
          <w:szCs w:val="24"/>
          <w:u w:val="single"/>
        </w:rPr>
      </w:pPr>
      <w:r w:rsidRPr="007E01AB">
        <w:rPr>
          <w:rFonts w:ascii="Calibri" w:hAnsi="Calibri" w:cs="Calibri"/>
          <w:b/>
          <w:sz w:val="24"/>
          <w:szCs w:val="24"/>
          <w:u w:val="single"/>
        </w:rPr>
        <w:t xml:space="preserve">3a  </w:t>
      </w:r>
      <w:proofErr w:type="spellStart"/>
      <w:r w:rsidRPr="007E01AB">
        <w:rPr>
          <w:rFonts w:ascii="Calibri" w:hAnsi="Calibri" w:cs="Calibri"/>
          <w:b/>
          <w:sz w:val="24"/>
          <w:szCs w:val="24"/>
          <w:u w:val="single"/>
        </w:rPr>
        <w:t>Finden</w:t>
      </w:r>
      <w:proofErr w:type="spellEnd"/>
      <w:r w:rsidRPr="007E01AB">
        <w:rPr>
          <w:rFonts w:ascii="Calibri" w:hAnsi="Calibri" w:cs="Calibri"/>
          <w:b/>
          <w:sz w:val="24"/>
          <w:szCs w:val="24"/>
          <w:u w:val="single"/>
        </w:rPr>
        <w:t xml:space="preserve"> </w:t>
      </w:r>
      <w:proofErr w:type="spellStart"/>
      <w:r w:rsidRPr="007E01AB">
        <w:rPr>
          <w:rFonts w:ascii="Calibri" w:hAnsi="Calibri" w:cs="Calibri"/>
          <w:b/>
          <w:sz w:val="24"/>
          <w:szCs w:val="24"/>
          <w:u w:val="single"/>
        </w:rPr>
        <w:t>Sie</w:t>
      </w:r>
      <w:proofErr w:type="spellEnd"/>
      <w:r w:rsidRPr="007E01AB">
        <w:rPr>
          <w:rFonts w:ascii="Calibri" w:hAnsi="Calibri" w:cs="Calibri"/>
          <w:b/>
          <w:sz w:val="24"/>
          <w:szCs w:val="24"/>
          <w:u w:val="single"/>
        </w:rPr>
        <w:t xml:space="preserve"> </w:t>
      </w:r>
      <w:proofErr w:type="spellStart"/>
      <w:r w:rsidRPr="007E01AB">
        <w:rPr>
          <w:rFonts w:ascii="Calibri" w:hAnsi="Calibri" w:cs="Calibri"/>
          <w:b/>
          <w:sz w:val="24"/>
          <w:szCs w:val="24"/>
          <w:u w:val="single"/>
        </w:rPr>
        <w:t>das</w:t>
      </w:r>
      <w:proofErr w:type="spellEnd"/>
      <w:r w:rsidRPr="007E01AB">
        <w:rPr>
          <w:rFonts w:ascii="Calibri" w:hAnsi="Calibri" w:cs="Calibri"/>
          <w:b/>
          <w:sz w:val="24"/>
          <w:szCs w:val="24"/>
          <w:u w:val="single"/>
        </w:rPr>
        <w:t xml:space="preserve"> </w:t>
      </w:r>
      <w:proofErr w:type="spellStart"/>
      <w:r w:rsidRPr="007E01AB">
        <w:rPr>
          <w:rFonts w:ascii="Calibri" w:hAnsi="Calibri" w:cs="Calibri"/>
          <w:b/>
          <w:sz w:val="24"/>
          <w:szCs w:val="24"/>
          <w:u w:val="single"/>
        </w:rPr>
        <w:t>Synonym</w:t>
      </w:r>
      <w:proofErr w:type="spellEnd"/>
    </w:p>
    <w:p w:rsidR="002B5BC1" w:rsidRDefault="002B5BC1" w:rsidP="00B860ED">
      <w:pPr>
        <w:spacing w:after="0"/>
        <w:rPr>
          <w:rFonts w:ascii="Calibri" w:hAnsi="Calibri" w:cs="Calibri"/>
          <w:b/>
          <w:sz w:val="24"/>
          <w:szCs w:val="24"/>
        </w:rPr>
      </w:pPr>
    </w:p>
    <w:p w:rsidR="004D1865" w:rsidRDefault="004D1865" w:rsidP="00B860ED">
      <w:pPr>
        <w:spacing w:after="0"/>
        <w:rPr>
          <w:rFonts w:ascii="Calibri" w:hAnsi="Calibri" w:cs="Calibri"/>
          <w:b/>
          <w:sz w:val="24"/>
          <w:szCs w:val="24"/>
        </w:rPr>
      </w:pPr>
      <w:proofErr w:type="spellStart"/>
      <w:r>
        <w:rPr>
          <w:rFonts w:ascii="Calibri" w:hAnsi="Calibri" w:cs="Calibri"/>
          <w:b/>
          <w:sz w:val="24"/>
          <w:szCs w:val="24"/>
        </w:rPr>
        <w:t>das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sz w:val="24"/>
          <w:szCs w:val="24"/>
        </w:rPr>
        <w:t>Chaos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– </w:t>
      </w:r>
      <w:proofErr w:type="spellStart"/>
      <w:r>
        <w:rPr>
          <w:rFonts w:ascii="Calibri" w:hAnsi="Calibri" w:cs="Calibri"/>
          <w:b/>
          <w:sz w:val="24"/>
          <w:szCs w:val="24"/>
        </w:rPr>
        <w:t>das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sz w:val="24"/>
          <w:szCs w:val="24"/>
        </w:rPr>
        <w:t>Durcheinander</w:t>
      </w:r>
      <w:proofErr w:type="spellEnd"/>
    </w:p>
    <w:p w:rsidR="00EC6328" w:rsidRDefault="00EC6328" w:rsidP="00B860ED">
      <w:pPr>
        <w:spacing w:after="0"/>
        <w:rPr>
          <w:rFonts w:ascii="Calibri" w:hAnsi="Calibri" w:cs="Calibri"/>
          <w:b/>
          <w:sz w:val="24"/>
          <w:szCs w:val="24"/>
        </w:rPr>
      </w:pPr>
    </w:p>
    <w:p w:rsidR="00EC6328" w:rsidRDefault="00EC6328" w:rsidP="00B860ED">
      <w:pPr>
        <w:spacing w:after="0"/>
        <w:rPr>
          <w:rFonts w:ascii="Calibri" w:hAnsi="Calibri" w:cs="Calibri"/>
          <w:b/>
          <w:sz w:val="24"/>
          <w:szCs w:val="24"/>
        </w:rPr>
      </w:pPr>
      <w:proofErr w:type="spellStart"/>
      <w:r>
        <w:rPr>
          <w:rFonts w:ascii="Calibri" w:hAnsi="Calibri" w:cs="Calibri"/>
          <w:b/>
          <w:sz w:val="24"/>
          <w:szCs w:val="24"/>
        </w:rPr>
        <w:t>der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sz w:val="24"/>
          <w:szCs w:val="24"/>
        </w:rPr>
        <w:t>Treibstoff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-  </w:t>
      </w:r>
      <w:proofErr w:type="spellStart"/>
      <w:r>
        <w:rPr>
          <w:rFonts w:ascii="Calibri" w:hAnsi="Calibri" w:cs="Calibri"/>
          <w:b/>
          <w:sz w:val="24"/>
          <w:szCs w:val="24"/>
        </w:rPr>
        <w:t>der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sz w:val="24"/>
          <w:szCs w:val="24"/>
        </w:rPr>
        <w:t>Kraftstoff</w:t>
      </w:r>
      <w:proofErr w:type="spellEnd"/>
    </w:p>
    <w:p w:rsidR="006C4BD4" w:rsidRDefault="006C4BD4" w:rsidP="00B860ED">
      <w:pPr>
        <w:spacing w:after="0"/>
        <w:rPr>
          <w:rFonts w:ascii="Calibri" w:hAnsi="Calibri" w:cs="Calibri"/>
          <w:b/>
          <w:sz w:val="24"/>
          <w:szCs w:val="24"/>
        </w:rPr>
      </w:pPr>
    </w:p>
    <w:p w:rsidR="006C4BD4" w:rsidRDefault="006C4BD4" w:rsidP="00B860ED">
      <w:pPr>
        <w:spacing w:after="0"/>
        <w:rPr>
          <w:rFonts w:ascii="Calibri" w:hAnsi="Calibri" w:cs="Calibri"/>
          <w:b/>
          <w:sz w:val="24"/>
          <w:szCs w:val="24"/>
        </w:rPr>
      </w:pPr>
      <w:proofErr w:type="spellStart"/>
      <w:r>
        <w:rPr>
          <w:rFonts w:ascii="Calibri" w:hAnsi="Calibri" w:cs="Calibri"/>
          <w:b/>
          <w:sz w:val="24"/>
          <w:szCs w:val="24"/>
        </w:rPr>
        <w:t>die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sz w:val="24"/>
          <w:szCs w:val="24"/>
        </w:rPr>
        <w:t>Umgehungsstraße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– </w:t>
      </w:r>
      <w:proofErr w:type="spellStart"/>
      <w:r>
        <w:rPr>
          <w:rFonts w:ascii="Calibri" w:hAnsi="Calibri" w:cs="Calibri"/>
          <w:b/>
          <w:sz w:val="24"/>
          <w:szCs w:val="24"/>
        </w:rPr>
        <w:t>die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sz w:val="24"/>
          <w:szCs w:val="24"/>
        </w:rPr>
        <w:t>Ortsumfahrung</w:t>
      </w:r>
      <w:proofErr w:type="spellEnd"/>
    </w:p>
    <w:p w:rsidR="006C4BD4" w:rsidRDefault="006C4BD4" w:rsidP="00B860ED">
      <w:pPr>
        <w:spacing w:after="0"/>
        <w:rPr>
          <w:rFonts w:ascii="Calibri" w:hAnsi="Calibri" w:cs="Calibri"/>
          <w:b/>
          <w:sz w:val="24"/>
          <w:szCs w:val="24"/>
        </w:rPr>
      </w:pPr>
    </w:p>
    <w:p w:rsidR="006C4BD4" w:rsidRDefault="007E01AB" w:rsidP="00B860ED">
      <w:pPr>
        <w:spacing w:after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3b </w:t>
      </w:r>
      <w:proofErr w:type="spellStart"/>
      <w:r>
        <w:rPr>
          <w:rFonts w:ascii="Calibri" w:hAnsi="Calibri" w:cs="Calibri"/>
          <w:b/>
          <w:sz w:val="24"/>
          <w:szCs w:val="24"/>
        </w:rPr>
        <w:t>Adjektive</w:t>
      </w:r>
      <w:proofErr w:type="spellEnd"/>
    </w:p>
    <w:p w:rsidR="007E01AB" w:rsidRPr="00AA36A5" w:rsidRDefault="007E01AB" w:rsidP="00B860ED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AA36A5">
        <w:rPr>
          <w:rFonts w:ascii="Calibri" w:hAnsi="Calibri" w:cs="Calibri"/>
          <w:b/>
          <w:sz w:val="24"/>
          <w:szCs w:val="24"/>
          <w:lang w:val="de-DE"/>
        </w:rPr>
        <w:t>positiv:</w:t>
      </w:r>
      <w:r w:rsidR="00AA36A5" w:rsidRPr="00AA36A5">
        <w:rPr>
          <w:rFonts w:ascii="Calibri" w:hAnsi="Calibri" w:cs="Calibri"/>
          <w:b/>
          <w:sz w:val="24"/>
          <w:szCs w:val="24"/>
          <w:lang w:val="de-DE"/>
        </w:rPr>
        <w:t xml:space="preserve">   zukunftsträchtig, vorteilhaft, </w:t>
      </w:r>
      <w:r w:rsidR="00FF61DE">
        <w:rPr>
          <w:rFonts w:ascii="Calibri" w:hAnsi="Calibri" w:cs="Calibri"/>
          <w:b/>
          <w:sz w:val="24"/>
          <w:szCs w:val="24"/>
          <w:lang w:val="de-DE"/>
        </w:rPr>
        <w:t>vorbildlich</w:t>
      </w:r>
    </w:p>
    <w:p w:rsidR="007E01AB" w:rsidRPr="00AA36A5" w:rsidRDefault="007E01AB" w:rsidP="00B860ED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AA36A5">
        <w:rPr>
          <w:rFonts w:ascii="Calibri" w:hAnsi="Calibri" w:cs="Calibri"/>
          <w:b/>
          <w:sz w:val="24"/>
          <w:szCs w:val="24"/>
          <w:lang w:val="de-DE"/>
        </w:rPr>
        <w:t xml:space="preserve">negativ:  </w:t>
      </w:r>
      <w:r w:rsidR="00AA36A5" w:rsidRPr="00AA36A5">
        <w:rPr>
          <w:rFonts w:ascii="Calibri" w:hAnsi="Calibri" w:cs="Calibri"/>
          <w:b/>
          <w:sz w:val="24"/>
          <w:szCs w:val="24"/>
          <w:lang w:val="de-DE"/>
        </w:rPr>
        <w:t>gefährlich,</w:t>
      </w:r>
      <w:r w:rsidR="00AA36A5">
        <w:rPr>
          <w:rFonts w:ascii="Calibri" w:hAnsi="Calibri" w:cs="Calibri"/>
          <w:b/>
          <w:sz w:val="24"/>
          <w:szCs w:val="24"/>
          <w:lang w:val="de-DE"/>
        </w:rPr>
        <w:t xml:space="preserve"> </w:t>
      </w:r>
      <w:r w:rsidR="00FF61DE">
        <w:rPr>
          <w:rFonts w:ascii="Calibri" w:hAnsi="Calibri" w:cs="Calibri"/>
          <w:b/>
          <w:sz w:val="24"/>
          <w:szCs w:val="24"/>
          <w:lang w:val="de-DE"/>
        </w:rPr>
        <w:t>nervig, nachteilig</w:t>
      </w:r>
    </w:p>
    <w:sectPr w:rsidR="007E01AB" w:rsidRPr="00AA36A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B860ED"/>
    <w:rsid w:val="001C6995"/>
    <w:rsid w:val="002B5BC1"/>
    <w:rsid w:val="003F208C"/>
    <w:rsid w:val="004D1865"/>
    <w:rsid w:val="006C4BD4"/>
    <w:rsid w:val="007E01AB"/>
    <w:rsid w:val="00892172"/>
    <w:rsid w:val="00AA36A5"/>
    <w:rsid w:val="00B860ED"/>
    <w:rsid w:val="00E76C2E"/>
    <w:rsid w:val="00E85AC5"/>
    <w:rsid w:val="00EC6328"/>
    <w:rsid w:val="00FF6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79</Words>
  <Characters>453</Characters>
  <Application>Microsoft Office Word</Application>
  <DocSecurity>0</DocSecurity>
  <Lines>3</Lines>
  <Paragraphs>1</Paragraphs>
  <ScaleCrop>false</ScaleCrop>
  <Company>HP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dcterms:created xsi:type="dcterms:W3CDTF">2026-07-18T19:49:00Z</dcterms:created>
  <dcterms:modified xsi:type="dcterms:W3CDTF">2026-07-18T20:18:00Z</dcterms:modified>
</cp:coreProperties>
</file>