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38F" w:rsidRPr="00BB08EA" w:rsidRDefault="0085446B" w:rsidP="0076438F">
      <w:pPr>
        <w:spacing w:after="0"/>
        <w:rPr>
          <w:rFonts w:ascii="Calibri" w:hAnsi="Calibri" w:cs="Calibri"/>
          <w:b/>
          <w:i/>
          <w:sz w:val="28"/>
          <w:szCs w:val="28"/>
          <w:lang w:val="de-DE"/>
        </w:rPr>
      </w:pPr>
      <w:r>
        <w:rPr>
          <w:rFonts w:ascii="Calibri" w:hAnsi="Calibri" w:cs="Calibri"/>
          <w:b/>
          <w:sz w:val="28"/>
          <w:szCs w:val="28"/>
          <w:lang w:val="de-DE"/>
        </w:rPr>
        <w:t xml:space="preserve">      </w:t>
      </w:r>
      <w:r w:rsidR="0076438F">
        <w:rPr>
          <w:rFonts w:ascii="Calibri" w:hAnsi="Calibri" w:cs="Calibri"/>
          <w:b/>
          <w:sz w:val="28"/>
          <w:szCs w:val="28"/>
          <w:lang w:val="de-DE"/>
        </w:rPr>
        <w:t xml:space="preserve">ARBEITSBLATT PHONETIK: </w:t>
      </w:r>
      <w:r>
        <w:rPr>
          <w:rFonts w:ascii="Calibri" w:hAnsi="Calibri" w:cs="Calibri"/>
          <w:b/>
          <w:sz w:val="28"/>
          <w:szCs w:val="28"/>
          <w:lang w:val="de-DE"/>
        </w:rPr>
        <w:t>ADJEKTIVE MIT KURZEN BETONTEN VOKALEN</w:t>
      </w:r>
    </w:p>
    <w:p w:rsidR="0076438F" w:rsidRDefault="0076438F" w:rsidP="0076438F">
      <w:pPr>
        <w:spacing w:after="0"/>
        <w:rPr>
          <w:rFonts w:ascii="Calibri" w:hAnsi="Calibri" w:cs="Calibri"/>
          <w:b/>
          <w:sz w:val="24"/>
          <w:szCs w:val="24"/>
          <w:lang w:val="de-DE"/>
        </w:rPr>
      </w:pPr>
      <w:r>
        <w:rPr>
          <w:rFonts w:ascii="Calibri" w:hAnsi="Calibri" w:cs="Calibri"/>
          <w:b/>
          <w:sz w:val="28"/>
          <w:szCs w:val="28"/>
          <w:lang w:val="de-DE"/>
        </w:rPr>
        <w:t xml:space="preserve">                                       </w:t>
      </w:r>
      <w:r w:rsidR="00CF2023">
        <w:rPr>
          <w:rFonts w:ascii="Calibri" w:hAnsi="Calibri" w:cs="Calibri"/>
          <w:b/>
          <w:sz w:val="24"/>
          <w:szCs w:val="24"/>
          <w:lang w:val="de-DE"/>
        </w:rPr>
        <w:t>Momente B1.1  AB Lektion 11, ÜB 3</w:t>
      </w:r>
    </w:p>
    <w:p w:rsidR="0076438F" w:rsidRDefault="0076438F" w:rsidP="0076438F">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___________________________________________________________________________</w:t>
      </w:r>
    </w:p>
    <w:p w:rsidR="0076438F" w:rsidRDefault="0076438F" w:rsidP="0076438F">
      <w:pPr>
        <w:spacing w:after="0"/>
        <w:rPr>
          <w:rFonts w:ascii="Calibri" w:hAnsi="Calibri" w:cs="Calibri"/>
          <w:b/>
          <w:lang w:val="de-DE"/>
        </w:rPr>
      </w:pPr>
    </w:p>
    <w:p w:rsidR="0085446B" w:rsidRDefault="0085446B" w:rsidP="00CF2023">
      <w:pPr>
        <w:shd w:val="clear" w:color="auto" w:fill="FFFFFF"/>
        <w:spacing w:after="0" w:line="300" w:lineRule="atLeast"/>
        <w:outlineLvl w:val="1"/>
        <w:rPr>
          <w:rStyle w:val="Enfasigrassetto"/>
          <w:rFonts w:ascii="Calibri" w:eastAsia="Times New Roman" w:hAnsi="Calibri" w:cs="Calibri"/>
          <w:color w:val="333333"/>
          <w:sz w:val="24"/>
          <w:szCs w:val="24"/>
          <w:lang w:val="de-DE" w:eastAsia="it-IT"/>
        </w:rPr>
      </w:pPr>
    </w:p>
    <w:p w:rsidR="0085446B" w:rsidRDefault="0085446B" w:rsidP="0085446B">
      <w:pPr>
        <w:shd w:val="clear" w:color="auto" w:fill="FFFFFF"/>
        <w:spacing w:after="0" w:line="300" w:lineRule="atLeast"/>
        <w:outlineLvl w:val="1"/>
        <w:rPr>
          <w:rStyle w:val="Enfasigrassetto"/>
          <w:rFonts w:ascii="Calibri" w:eastAsia="Times New Roman" w:hAnsi="Calibri" w:cs="Calibri"/>
          <w:color w:val="333333"/>
          <w:sz w:val="24"/>
          <w:szCs w:val="24"/>
          <w:lang w:val="de-DE" w:eastAsia="it-IT"/>
        </w:rPr>
      </w:pPr>
      <w:r>
        <w:rPr>
          <w:rStyle w:val="Enfasigrassetto"/>
          <w:rFonts w:ascii="Calibri" w:eastAsia="Times New Roman" w:hAnsi="Calibri" w:cs="Calibri"/>
          <w:color w:val="333333"/>
          <w:sz w:val="24"/>
          <w:szCs w:val="24"/>
          <w:lang w:val="de-DE" w:eastAsia="it-IT"/>
        </w:rPr>
        <w:t xml:space="preserve">Regel: </w:t>
      </w:r>
      <w:r w:rsidRPr="00CF2023">
        <w:rPr>
          <w:rStyle w:val="Enfasigrassetto"/>
          <w:rFonts w:ascii="Calibri" w:eastAsia="Times New Roman" w:hAnsi="Calibri" w:cs="Calibri"/>
          <w:color w:val="333333"/>
          <w:sz w:val="24"/>
          <w:szCs w:val="24"/>
          <w:lang w:val="de-DE" w:eastAsia="it-IT"/>
        </w:rPr>
        <w:t>Adjektive mit kurzen, betonten Vokalen</w:t>
      </w:r>
    </w:p>
    <w:p w:rsidR="006E5B7C" w:rsidRDefault="006E5B7C" w:rsidP="0085446B">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p>
    <w:p w:rsidR="006E5B7C" w:rsidRPr="006E5B7C" w:rsidRDefault="006E5B7C" w:rsidP="0085446B">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r w:rsidRPr="006E5B7C">
        <w:rPr>
          <w:rStyle w:val="Enfasigrassetto"/>
          <w:rFonts w:ascii="Calibri" w:eastAsia="Times New Roman" w:hAnsi="Calibri" w:cs="Calibri"/>
          <w:b w:val="0"/>
          <w:color w:val="333333"/>
          <w:sz w:val="24"/>
          <w:szCs w:val="24"/>
          <w:lang w:val="de-DE" w:eastAsia="it-IT"/>
        </w:rPr>
        <w:t>Die Konsonantenverdopplung oder das Vorhandensein von zwei diversen Mitlauten fungiert als optischer "Stopp" für das Auge. Es signalisiert, dass der davor stehende Vokal kurz und knackig und nicht gedehnt ausgesprochen wird.</w:t>
      </w:r>
    </w:p>
    <w:p w:rsidR="0085446B" w:rsidRDefault="0085446B" w:rsidP="00CF2023">
      <w:pPr>
        <w:shd w:val="clear" w:color="auto" w:fill="FFFFFF"/>
        <w:spacing w:after="0" w:line="300" w:lineRule="atLeast"/>
        <w:outlineLvl w:val="1"/>
        <w:rPr>
          <w:rStyle w:val="Enfasigrassetto"/>
          <w:rFonts w:ascii="Calibri" w:eastAsia="Times New Roman" w:hAnsi="Calibri" w:cs="Calibri"/>
          <w:color w:val="333333"/>
          <w:sz w:val="24"/>
          <w:szCs w:val="24"/>
          <w:lang w:val="de-DE" w:eastAsia="it-IT"/>
        </w:rPr>
      </w:pPr>
    </w:p>
    <w:p w:rsidR="00CF2023" w:rsidRPr="0085446B" w:rsidRDefault="00CF2023" w:rsidP="00CF2023">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r w:rsidRPr="0085446B">
        <w:rPr>
          <w:rStyle w:val="Enfasigrassetto"/>
          <w:rFonts w:ascii="Calibri" w:eastAsia="Times New Roman" w:hAnsi="Calibri" w:cs="Calibri"/>
          <w:b w:val="0"/>
          <w:color w:val="333333"/>
          <w:sz w:val="24"/>
          <w:szCs w:val="24"/>
          <w:lang w:val="de-DE" w:eastAsia="it-IT"/>
        </w:rPr>
        <w:t>Bei Adjektiven mit kurzen, betonten Vokalen folgt auf den Vokal mehr als ein Konsonant. Wenn man nach dem kurzen Vokal nur einen einzelnen Konsonanten hört, wird dieser zur Verdeutlichung verdoppelt (Doppelkonsonant).</w:t>
      </w:r>
    </w:p>
    <w:p w:rsidR="0085446B" w:rsidRDefault="0085446B" w:rsidP="00CF2023">
      <w:pPr>
        <w:shd w:val="clear" w:color="auto" w:fill="FFFFFF"/>
        <w:spacing w:after="0" w:line="300" w:lineRule="atLeast"/>
        <w:outlineLvl w:val="1"/>
        <w:rPr>
          <w:rStyle w:val="Enfasigrassetto"/>
          <w:rFonts w:ascii="Calibri" w:eastAsia="Times New Roman" w:hAnsi="Calibri" w:cs="Calibri"/>
          <w:color w:val="333333"/>
          <w:sz w:val="24"/>
          <w:szCs w:val="24"/>
          <w:lang w:val="de-DE" w:eastAsia="it-IT"/>
        </w:rPr>
      </w:pPr>
      <w:r w:rsidRPr="0085446B">
        <w:rPr>
          <w:rStyle w:val="Enfasigrassetto"/>
          <w:rFonts w:ascii="Calibri" w:eastAsia="Times New Roman" w:hAnsi="Calibri" w:cs="Calibri"/>
          <w:color w:val="333333"/>
          <w:sz w:val="24"/>
          <w:szCs w:val="24"/>
          <w:lang w:val="de-DE" w:eastAsia="it-IT"/>
        </w:rPr>
        <w:t xml:space="preserve">a) </w:t>
      </w:r>
      <w:r w:rsidR="00CF2023" w:rsidRPr="0085446B">
        <w:rPr>
          <w:rStyle w:val="Enfasigrassetto"/>
          <w:rFonts w:ascii="Calibri" w:eastAsia="Times New Roman" w:hAnsi="Calibri" w:cs="Calibri"/>
          <w:color w:val="333333"/>
          <w:sz w:val="24"/>
          <w:szCs w:val="24"/>
          <w:lang w:val="de-DE" w:eastAsia="it-IT"/>
        </w:rPr>
        <w:t>Doppelter Konsonant</w:t>
      </w:r>
    </w:p>
    <w:p w:rsidR="0085446B" w:rsidRDefault="00CF2023" w:rsidP="00CF2023">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r w:rsidRPr="0085446B">
        <w:rPr>
          <w:rStyle w:val="Enfasigrassetto"/>
          <w:rFonts w:ascii="Calibri" w:eastAsia="Times New Roman" w:hAnsi="Calibri" w:cs="Calibri"/>
          <w:b w:val="0"/>
          <w:color w:val="333333"/>
          <w:sz w:val="24"/>
          <w:szCs w:val="24"/>
          <w:lang w:val="de-DE" w:eastAsia="it-IT"/>
        </w:rPr>
        <w:t>Hört man den Konsonanten deutlich, wird er verdoppelt.</w:t>
      </w:r>
    </w:p>
    <w:p w:rsidR="00CF2023" w:rsidRDefault="00CF2023" w:rsidP="00CF2023">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r w:rsidRPr="0085446B">
        <w:rPr>
          <w:rStyle w:val="Enfasigrassetto"/>
          <w:rFonts w:ascii="Calibri" w:eastAsia="Times New Roman" w:hAnsi="Calibri" w:cs="Calibri"/>
          <w:i/>
          <w:color w:val="333333"/>
          <w:sz w:val="24"/>
          <w:szCs w:val="24"/>
          <w:lang w:val="de-DE" w:eastAsia="it-IT"/>
        </w:rPr>
        <w:t>Beispiele</w:t>
      </w:r>
      <w:r w:rsidRPr="0085446B">
        <w:rPr>
          <w:rStyle w:val="Enfasigrassetto"/>
          <w:rFonts w:ascii="Calibri" w:eastAsia="Times New Roman" w:hAnsi="Calibri" w:cs="Calibri"/>
          <w:b w:val="0"/>
          <w:color w:val="333333"/>
          <w:sz w:val="24"/>
          <w:szCs w:val="24"/>
          <w:lang w:val="de-DE" w:eastAsia="it-IT"/>
        </w:rPr>
        <w:t>: nass, dünn, glatt</w:t>
      </w:r>
    </w:p>
    <w:p w:rsidR="0085446B" w:rsidRPr="0085446B" w:rsidRDefault="0085446B" w:rsidP="00CF2023">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p>
    <w:p w:rsidR="0085446B" w:rsidRDefault="0085446B" w:rsidP="00CF2023">
      <w:pPr>
        <w:shd w:val="clear" w:color="auto" w:fill="FFFFFF"/>
        <w:spacing w:after="0" w:line="300" w:lineRule="atLeast"/>
        <w:outlineLvl w:val="1"/>
        <w:rPr>
          <w:rStyle w:val="Enfasigrassetto"/>
          <w:rFonts w:ascii="Calibri" w:eastAsia="Times New Roman" w:hAnsi="Calibri" w:cs="Calibri"/>
          <w:color w:val="333333"/>
          <w:sz w:val="24"/>
          <w:szCs w:val="24"/>
          <w:lang w:val="de-DE" w:eastAsia="it-IT"/>
        </w:rPr>
      </w:pPr>
      <w:r w:rsidRPr="0085446B">
        <w:rPr>
          <w:rStyle w:val="Enfasigrassetto"/>
          <w:rFonts w:ascii="Calibri" w:eastAsia="Times New Roman" w:hAnsi="Calibri" w:cs="Calibri"/>
          <w:color w:val="333333"/>
          <w:sz w:val="24"/>
          <w:szCs w:val="24"/>
          <w:lang w:val="de-DE" w:eastAsia="it-IT"/>
        </w:rPr>
        <w:t xml:space="preserve">b) </w:t>
      </w:r>
      <w:r w:rsidR="00CF2023" w:rsidRPr="0085446B">
        <w:rPr>
          <w:rStyle w:val="Enfasigrassetto"/>
          <w:rFonts w:ascii="Calibri" w:eastAsia="Times New Roman" w:hAnsi="Calibri" w:cs="Calibri"/>
          <w:color w:val="333333"/>
          <w:sz w:val="24"/>
          <w:szCs w:val="24"/>
          <w:lang w:val="de-DE" w:eastAsia="it-IT"/>
        </w:rPr>
        <w:t xml:space="preserve">Zwei </w:t>
      </w:r>
      <w:r>
        <w:rPr>
          <w:rStyle w:val="Enfasigrassetto"/>
          <w:rFonts w:ascii="Calibri" w:eastAsia="Times New Roman" w:hAnsi="Calibri" w:cs="Calibri"/>
          <w:color w:val="333333"/>
          <w:sz w:val="24"/>
          <w:szCs w:val="24"/>
          <w:lang w:val="de-DE" w:eastAsia="it-IT"/>
        </w:rPr>
        <w:t>diverse</w:t>
      </w:r>
      <w:r w:rsidR="00CF2023" w:rsidRPr="0085446B">
        <w:rPr>
          <w:rStyle w:val="Enfasigrassetto"/>
          <w:rFonts w:ascii="Calibri" w:eastAsia="Times New Roman" w:hAnsi="Calibri" w:cs="Calibri"/>
          <w:color w:val="333333"/>
          <w:sz w:val="24"/>
          <w:szCs w:val="24"/>
          <w:lang w:val="de-DE" w:eastAsia="it-IT"/>
        </w:rPr>
        <w:t xml:space="preserve"> Konsonanten</w:t>
      </w:r>
    </w:p>
    <w:p w:rsidR="00CF2023" w:rsidRPr="0085446B" w:rsidRDefault="00CF2023" w:rsidP="00CF2023">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r w:rsidRPr="0085446B">
        <w:rPr>
          <w:rStyle w:val="Enfasigrassetto"/>
          <w:rFonts w:ascii="Calibri" w:eastAsia="Times New Roman" w:hAnsi="Calibri" w:cs="Calibri"/>
          <w:b w:val="0"/>
          <w:color w:val="333333"/>
          <w:sz w:val="24"/>
          <w:szCs w:val="24"/>
          <w:lang w:val="de-DE" w:eastAsia="it-IT"/>
        </w:rPr>
        <w:t>Steht der Vokal zwischen zwei diversen Konsonanten, bleibt es bei einem einfachen Konsonanten.</w:t>
      </w:r>
    </w:p>
    <w:p w:rsidR="0085446B" w:rsidRDefault="00CF2023" w:rsidP="00CF2023">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r w:rsidRPr="0085446B">
        <w:rPr>
          <w:rStyle w:val="Enfasigrassetto"/>
          <w:rFonts w:ascii="Calibri" w:eastAsia="Times New Roman" w:hAnsi="Calibri" w:cs="Calibri"/>
          <w:b w:val="0"/>
          <w:color w:val="333333"/>
          <w:sz w:val="24"/>
          <w:szCs w:val="24"/>
          <w:lang w:val="de-DE" w:eastAsia="it-IT"/>
        </w:rPr>
        <w:t>Beispiele: spitz, dick, jung</w:t>
      </w:r>
    </w:p>
    <w:p w:rsidR="000A4891" w:rsidRPr="006E5B7C" w:rsidRDefault="000A4891" w:rsidP="0076438F">
      <w:pPr>
        <w:shd w:val="clear" w:color="auto" w:fill="FFFFFF"/>
        <w:spacing w:after="0" w:line="300" w:lineRule="atLeast"/>
        <w:outlineLvl w:val="1"/>
        <w:rPr>
          <w:rFonts w:ascii="Calibri" w:hAnsi="Calibri" w:cs="Calibri"/>
          <w:b/>
          <w:sz w:val="24"/>
          <w:szCs w:val="24"/>
          <w:lang w:val="de-DE"/>
        </w:rPr>
      </w:pPr>
    </w:p>
    <w:p w:rsidR="008518ED" w:rsidRPr="0085446B" w:rsidRDefault="0076438F" w:rsidP="0085446B">
      <w:pPr>
        <w:shd w:val="clear" w:color="auto" w:fill="FFFFFF"/>
        <w:spacing w:after="240" w:line="240" w:lineRule="auto"/>
        <w:rPr>
          <w:rFonts w:ascii="Calibri" w:eastAsia="Times New Roman" w:hAnsi="Calibri" w:cs="Calibri"/>
          <w:color w:val="444444"/>
          <w:sz w:val="24"/>
          <w:szCs w:val="24"/>
          <w:lang w:eastAsia="it-IT"/>
        </w:rPr>
      </w:pPr>
      <w:r w:rsidRPr="00CF2023">
        <w:rPr>
          <w:rFonts w:ascii="Calibri" w:eastAsia="Times New Roman" w:hAnsi="Calibri" w:cs="Calibri"/>
          <w:sz w:val="24"/>
          <w:szCs w:val="24"/>
          <w:lang w:eastAsia="it-IT"/>
        </w:rPr>
        <w:t>--------------------------------------------------------------------------------</w:t>
      </w:r>
    </w:p>
    <w:p w:rsidR="0085446B" w:rsidRDefault="000A4891" w:rsidP="0085446B">
      <w:pPr>
        <w:shd w:val="clear" w:color="auto" w:fill="FFFFFF"/>
        <w:spacing w:after="0" w:line="300" w:lineRule="atLeast"/>
        <w:outlineLvl w:val="1"/>
        <w:rPr>
          <w:rFonts w:ascii="Calibri" w:hAnsi="Calibri" w:cs="Calibri"/>
          <w:b/>
          <w:sz w:val="24"/>
          <w:szCs w:val="24"/>
        </w:rPr>
      </w:pPr>
      <w:r w:rsidRPr="008518ED">
        <w:rPr>
          <w:rFonts w:ascii="Calibri" w:hAnsi="Calibri" w:cs="Calibri"/>
          <w:b/>
          <w:sz w:val="24"/>
          <w:szCs w:val="24"/>
        </w:rPr>
        <w:t>Regola</w:t>
      </w:r>
      <w:r w:rsidRPr="008518ED">
        <w:rPr>
          <w:rFonts w:ascii="Calibri" w:hAnsi="Calibri" w:cs="Calibri"/>
          <w:sz w:val="24"/>
          <w:szCs w:val="24"/>
        </w:rPr>
        <w:t>:</w:t>
      </w:r>
      <w:r w:rsidR="0085446B" w:rsidRPr="0085446B">
        <w:t xml:space="preserve"> </w:t>
      </w:r>
      <w:r w:rsidR="0085446B" w:rsidRPr="0085446B">
        <w:rPr>
          <w:rFonts w:ascii="Calibri" w:hAnsi="Calibri" w:cs="Calibri"/>
          <w:b/>
          <w:sz w:val="24"/>
          <w:szCs w:val="24"/>
        </w:rPr>
        <w:t>Aggettivi con vocali brevi e accentate</w:t>
      </w:r>
    </w:p>
    <w:p w:rsidR="006E5B7C" w:rsidRDefault="006E5B7C" w:rsidP="0085446B">
      <w:pPr>
        <w:shd w:val="clear" w:color="auto" w:fill="FFFFFF"/>
        <w:spacing w:after="0" w:line="300" w:lineRule="atLeast"/>
        <w:outlineLvl w:val="1"/>
        <w:rPr>
          <w:rFonts w:ascii="Calibri" w:hAnsi="Calibri" w:cs="Calibri"/>
          <w:b/>
          <w:sz w:val="24"/>
          <w:szCs w:val="24"/>
        </w:rPr>
      </w:pPr>
    </w:p>
    <w:p w:rsidR="006E5B7C" w:rsidRDefault="006E5B7C" w:rsidP="0085446B">
      <w:pPr>
        <w:shd w:val="clear" w:color="auto" w:fill="FFFFFF"/>
        <w:spacing w:after="0" w:line="300" w:lineRule="atLeast"/>
        <w:outlineLvl w:val="1"/>
        <w:rPr>
          <w:rFonts w:ascii="Calibri" w:hAnsi="Calibri" w:cs="Calibri"/>
          <w:sz w:val="24"/>
          <w:szCs w:val="24"/>
        </w:rPr>
      </w:pPr>
      <w:r w:rsidRPr="006E5B7C">
        <w:rPr>
          <w:rFonts w:ascii="Calibri" w:hAnsi="Calibri" w:cs="Calibri"/>
          <w:sz w:val="24"/>
          <w:szCs w:val="24"/>
        </w:rPr>
        <w:t>Il raddoppio delle consonanti o la presenza di due consonanti diverse funge da “punto di arresto” visivo per l'occhio. Indica che la vocale che precede va pronunciata in modo breve e netto, senza allungarla.</w:t>
      </w:r>
    </w:p>
    <w:p w:rsidR="0004216E" w:rsidRPr="006E5B7C" w:rsidRDefault="0004216E" w:rsidP="0085446B">
      <w:pPr>
        <w:shd w:val="clear" w:color="auto" w:fill="FFFFFF"/>
        <w:spacing w:after="0" w:line="300" w:lineRule="atLeast"/>
        <w:outlineLvl w:val="1"/>
        <w:rPr>
          <w:rFonts w:ascii="Calibri" w:hAnsi="Calibri" w:cs="Calibri"/>
          <w:sz w:val="24"/>
          <w:szCs w:val="24"/>
        </w:rPr>
      </w:pPr>
    </w:p>
    <w:p w:rsidR="0085446B" w:rsidRPr="0085446B" w:rsidRDefault="0085446B" w:rsidP="0085446B">
      <w:pPr>
        <w:shd w:val="clear" w:color="auto" w:fill="FFFFFF"/>
        <w:spacing w:after="0" w:line="300" w:lineRule="atLeast"/>
        <w:outlineLvl w:val="1"/>
        <w:rPr>
          <w:rFonts w:ascii="Calibri" w:hAnsi="Calibri" w:cs="Calibri"/>
          <w:sz w:val="24"/>
          <w:szCs w:val="24"/>
        </w:rPr>
      </w:pPr>
      <w:r w:rsidRPr="0085446B">
        <w:rPr>
          <w:rFonts w:ascii="Calibri" w:hAnsi="Calibri" w:cs="Calibri"/>
          <w:sz w:val="24"/>
          <w:szCs w:val="24"/>
        </w:rPr>
        <w:t>Negli aggettivi con vocali brevi e accentate, la vocale è seguita da più di una consonante. Se dopo la vocale breve si sente una sola consonante, questa viene raddoppiata per maggiore chiarezza (doppia consonante).</w:t>
      </w:r>
    </w:p>
    <w:p w:rsidR="0085446B" w:rsidRDefault="0085446B" w:rsidP="0085446B">
      <w:pPr>
        <w:shd w:val="clear" w:color="auto" w:fill="FFFFFF"/>
        <w:spacing w:after="0" w:line="300" w:lineRule="atLeast"/>
        <w:outlineLvl w:val="1"/>
        <w:rPr>
          <w:rFonts w:ascii="Calibri" w:hAnsi="Calibri" w:cs="Calibri"/>
          <w:sz w:val="24"/>
          <w:szCs w:val="24"/>
        </w:rPr>
      </w:pPr>
      <w:r w:rsidRPr="0085446B">
        <w:rPr>
          <w:rFonts w:ascii="Calibri" w:hAnsi="Calibri" w:cs="Calibri"/>
          <w:b/>
          <w:sz w:val="24"/>
          <w:szCs w:val="24"/>
        </w:rPr>
        <w:t>a) Consonante doppia</w:t>
      </w:r>
    </w:p>
    <w:p w:rsidR="0085446B" w:rsidRDefault="0085446B" w:rsidP="0085446B">
      <w:pPr>
        <w:shd w:val="clear" w:color="auto" w:fill="FFFFFF"/>
        <w:spacing w:after="0" w:line="300" w:lineRule="atLeast"/>
        <w:outlineLvl w:val="1"/>
        <w:rPr>
          <w:rFonts w:ascii="Calibri" w:hAnsi="Calibri" w:cs="Calibri"/>
          <w:sz w:val="24"/>
          <w:szCs w:val="24"/>
        </w:rPr>
      </w:pPr>
      <w:r>
        <w:rPr>
          <w:rFonts w:ascii="Calibri" w:hAnsi="Calibri" w:cs="Calibri"/>
          <w:sz w:val="24"/>
          <w:szCs w:val="24"/>
        </w:rPr>
        <w:t>S</w:t>
      </w:r>
      <w:r w:rsidRPr="0085446B">
        <w:rPr>
          <w:rFonts w:ascii="Calibri" w:hAnsi="Calibri" w:cs="Calibri"/>
          <w:sz w:val="24"/>
          <w:szCs w:val="24"/>
        </w:rPr>
        <w:t>e la consonante si sente chiaramente, viene raddoppiata.</w:t>
      </w:r>
    </w:p>
    <w:p w:rsidR="0085446B" w:rsidRDefault="0085446B" w:rsidP="0085446B">
      <w:pPr>
        <w:shd w:val="clear" w:color="auto" w:fill="FFFFFF"/>
        <w:spacing w:after="0" w:line="300" w:lineRule="atLeast"/>
        <w:outlineLvl w:val="1"/>
        <w:rPr>
          <w:rFonts w:ascii="Calibri" w:hAnsi="Calibri" w:cs="Calibri"/>
          <w:sz w:val="24"/>
          <w:szCs w:val="24"/>
        </w:rPr>
      </w:pPr>
      <w:r w:rsidRPr="0085446B">
        <w:rPr>
          <w:rFonts w:ascii="Calibri" w:hAnsi="Calibri" w:cs="Calibri"/>
          <w:sz w:val="24"/>
          <w:szCs w:val="24"/>
        </w:rPr>
        <w:t xml:space="preserve"> </w:t>
      </w:r>
      <w:r w:rsidRPr="0085446B">
        <w:rPr>
          <w:rFonts w:ascii="Calibri" w:hAnsi="Calibri" w:cs="Calibri"/>
          <w:b/>
          <w:i/>
          <w:sz w:val="24"/>
          <w:szCs w:val="24"/>
        </w:rPr>
        <w:t>Esempi:</w:t>
      </w:r>
      <w:r w:rsidRPr="0085446B">
        <w:rPr>
          <w:rFonts w:ascii="Calibri" w:hAnsi="Calibri" w:cs="Calibri"/>
          <w:sz w:val="24"/>
          <w:szCs w:val="24"/>
        </w:rPr>
        <w:t xml:space="preserve"> </w:t>
      </w:r>
      <w:proofErr w:type="spellStart"/>
      <w:r w:rsidRPr="0085446B">
        <w:rPr>
          <w:rFonts w:ascii="Calibri" w:hAnsi="Calibri" w:cs="Calibri"/>
          <w:sz w:val="24"/>
          <w:szCs w:val="24"/>
        </w:rPr>
        <w:t>nass</w:t>
      </w:r>
      <w:proofErr w:type="spellEnd"/>
      <w:r w:rsidRPr="0085446B">
        <w:rPr>
          <w:rFonts w:ascii="Calibri" w:hAnsi="Calibri" w:cs="Calibri"/>
          <w:sz w:val="24"/>
          <w:szCs w:val="24"/>
        </w:rPr>
        <w:t xml:space="preserve">, </w:t>
      </w:r>
      <w:proofErr w:type="spellStart"/>
      <w:r w:rsidRPr="0085446B">
        <w:rPr>
          <w:rFonts w:ascii="Calibri" w:hAnsi="Calibri" w:cs="Calibri"/>
          <w:sz w:val="24"/>
          <w:szCs w:val="24"/>
        </w:rPr>
        <w:t>dünn</w:t>
      </w:r>
      <w:proofErr w:type="spellEnd"/>
      <w:r w:rsidRPr="0085446B">
        <w:rPr>
          <w:rFonts w:ascii="Calibri" w:hAnsi="Calibri" w:cs="Calibri"/>
          <w:sz w:val="24"/>
          <w:szCs w:val="24"/>
        </w:rPr>
        <w:t xml:space="preserve">, </w:t>
      </w:r>
      <w:proofErr w:type="spellStart"/>
      <w:r w:rsidRPr="0085446B">
        <w:rPr>
          <w:rFonts w:ascii="Calibri" w:hAnsi="Calibri" w:cs="Calibri"/>
          <w:sz w:val="24"/>
          <w:szCs w:val="24"/>
        </w:rPr>
        <w:t>glatt</w:t>
      </w:r>
      <w:proofErr w:type="spellEnd"/>
    </w:p>
    <w:p w:rsidR="0004216E" w:rsidRPr="0085446B" w:rsidRDefault="0004216E" w:rsidP="0085446B">
      <w:pPr>
        <w:shd w:val="clear" w:color="auto" w:fill="FFFFFF"/>
        <w:spacing w:after="0" w:line="300" w:lineRule="atLeast"/>
        <w:outlineLvl w:val="1"/>
        <w:rPr>
          <w:rFonts w:ascii="Calibri" w:hAnsi="Calibri" w:cs="Calibri"/>
          <w:sz w:val="24"/>
          <w:szCs w:val="24"/>
        </w:rPr>
      </w:pPr>
    </w:p>
    <w:p w:rsidR="0085446B" w:rsidRDefault="0085446B" w:rsidP="0085446B">
      <w:pPr>
        <w:shd w:val="clear" w:color="auto" w:fill="FFFFFF"/>
        <w:spacing w:after="0" w:line="300" w:lineRule="atLeast"/>
        <w:outlineLvl w:val="1"/>
        <w:rPr>
          <w:rFonts w:ascii="Calibri" w:hAnsi="Calibri" w:cs="Calibri"/>
          <w:sz w:val="24"/>
          <w:szCs w:val="24"/>
        </w:rPr>
      </w:pPr>
      <w:r w:rsidRPr="0085446B">
        <w:rPr>
          <w:rFonts w:ascii="Calibri" w:hAnsi="Calibri" w:cs="Calibri"/>
          <w:b/>
          <w:sz w:val="24"/>
          <w:szCs w:val="24"/>
        </w:rPr>
        <w:t>b) Due consonanti diverse</w:t>
      </w:r>
      <w:r>
        <w:rPr>
          <w:rFonts w:ascii="Calibri" w:hAnsi="Calibri" w:cs="Calibri"/>
          <w:sz w:val="24"/>
          <w:szCs w:val="24"/>
        </w:rPr>
        <w:t xml:space="preserve"> </w:t>
      </w:r>
    </w:p>
    <w:p w:rsidR="0085446B" w:rsidRPr="0085446B" w:rsidRDefault="0085446B" w:rsidP="0085446B">
      <w:pPr>
        <w:shd w:val="clear" w:color="auto" w:fill="FFFFFF"/>
        <w:spacing w:after="0" w:line="300" w:lineRule="atLeast"/>
        <w:outlineLvl w:val="1"/>
        <w:rPr>
          <w:rFonts w:ascii="Calibri" w:hAnsi="Calibri" w:cs="Calibri"/>
          <w:sz w:val="24"/>
          <w:szCs w:val="24"/>
        </w:rPr>
      </w:pPr>
      <w:r>
        <w:rPr>
          <w:rFonts w:ascii="Calibri" w:hAnsi="Calibri" w:cs="Calibri"/>
          <w:sz w:val="24"/>
          <w:szCs w:val="24"/>
        </w:rPr>
        <w:t>S</w:t>
      </w:r>
      <w:r w:rsidRPr="0085446B">
        <w:rPr>
          <w:rFonts w:ascii="Calibri" w:hAnsi="Calibri" w:cs="Calibri"/>
          <w:sz w:val="24"/>
          <w:szCs w:val="24"/>
        </w:rPr>
        <w:t>e la vocale si trova tra due consonanti diverse, si mantiene una sola consonante.</w:t>
      </w:r>
    </w:p>
    <w:p w:rsidR="00E52E88" w:rsidRPr="008518ED" w:rsidRDefault="0085446B" w:rsidP="0085446B">
      <w:pPr>
        <w:shd w:val="clear" w:color="auto" w:fill="FFFFFF"/>
        <w:spacing w:after="0" w:line="300" w:lineRule="atLeast"/>
        <w:outlineLvl w:val="1"/>
        <w:rPr>
          <w:rFonts w:ascii="Calibri" w:hAnsi="Calibri" w:cs="Calibri"/>
          <w:sz w:val="24"/>
          <w:szCs w:val="24"/>
        </w:rPr>
      </w:pPr>
      <w:r w:rsidRPr="0085446B">
        <w:rPr>
          <w:rFonts w:ascii="Calibri" w:hAnsi="Calibri" w:cs="Calibri"/>
          <w:b/>
          <w:i/>
          <w:sz w:val="24"/>
          <w:szCs w:val="24"/>
        </w:rPr>
        <w:t>Esempi</w:t>
      </w:r>
      <w:r w:rsidRPr="0085446B">
        <w:rPr>
          <w:rFonts w:ascii="Calibri" w:hAnsi="Calibri" w:cs="Calibri"/>
          <w:sz w:val="24"/>
          <w:szCs w:val="24"/>
        </w:rPr>
        <w:t xml:space="preserve">: </w:t>
      </w:r>
      <w:proofErr w:type="spellStart"/>
      <w:r w:rsidRPr="0085446B">
        <w:rPr>
          <w:rFonts w:ascii="Calibri" w:hAnsi="Calibri" w:cs="Calibri"/>
          <w:sz w:val="24"/>
          <w:szCs w:val="24"/>
        </w:rPr>
        <w:t>spitz</w:t>
      </w:r>
      <w:proofErr w:type="spellEnd"/>
      <w:r w:rsidRPr="0085446B">
        <w:rPr>
          <w:rFonts w:ascii="Calibri" w:hAnsi="Calibri" w:cs="Calibri"/>
          <w:sz w:val="24"/>
          <w:szCs w:val="24"/>
        </w:rPr>
        <w:t xml:space="preserve">, </w:t>
      </w:r>
      <w:proofErr w:type="spellStart"/>
      <w:r w:rsidRPr="0085446B">
        <w:rPr>
          <w:rFonts w:ascii="Calibri" w:hAnsi="Calibri" w:cs="Calibri"/>
          <w:sz w:val="24"/>
          <w:szCs w:val="24"/>
        </w:rPr>
        <w:t>dick</w:t>
      </w:r>
      <w:proofErr w:type="spellEnd"/>
      <w:r w:rsidRPr="0085446B">
        <w:rPr>
          <w:rFonts w:ascii="Calibri" w:hAnsi="Calibri" w:cs="Calibri"/>
          <w:sz w:val="24"/>
          <w:szCs w:val="24"/>
        </w:rPr>
        <w:t xml:space="preserve">, </w:t>
      </w:r>
      <w:proofErr w:type="spellStart"/>
      <w:r w:rsidRPr="0085446B">
        <w:rPr>
          <w:rFonts w:ascii="Calibri" w:hAnsi="Calibri" w:cs="Calibri"/>
          <w:sz w:val="24"/>
          <w:szCs w:val="24"/>
        </w:rPr>
        <w:t>jung</w:t>
      </w:r>
      <w:proofErr w:type="spellEnd"/>
    </w:p>
    <w:p w:rsidR="003F208C" w:rsidRPr="008518ED" w:rsidRDefault="003F208C">
      <w:pPr>
        <w:rPr>
          <w:rFonts w:ascii="Calibri" w:hAnsi="Calibri" w:cs="Calibri"/>
          <w:sz w:val="24"/>
          <w:szCs w:val="24"/>
        </w:rPr>
      </w:pPr>
    </w:p>
    <w:sectPr w:rsidR="003F208C" w:rsidRPr="008518ED"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87483F"/>
    <w:multiLevelType w:val="multilevel"/>
    <w:tmpl w:val="09929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76438F"/>
    <w:rsid w:val="0004216E"/>
    <w:rsid w:val="000A4891"/>
    <w:rsid w:val="001C6995"/>
    <w:rsid w:val="003F208C"/>
    <w:rsid w:val="00524682"/>
    <w:rsid w:val="005C5450"/>
    <w:rsid w:val="006D1952"/>
    <w:rsid w:val="006E5B7C"/>
    <w:rsid w:val="0076438F"/>
    <w:rsid w:val="007F4868"/>
    <w:rsid w:val="008518ED"/>
    <w:rsid w:val="0085446B"/>
    <w:rsid w:val="00CF2023"/>
    <w:rsid w:val="00E52E88"/>
    <w:rsid w:val="00F112A6"/>
    <w:rsid w:val="00F24408"/>
    <w:rsid w:val="00FD284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438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76438F"/>
    <w:rPr>
      <w:b/>
      <w:bCs/>
    </w:rPr>
  </w:style>
  <w:style w:type="paragraph" w:styleId="NormaleWeb">
    <w:name w:val="Normal (Web)"/>
    <w:basedOn w:val="Normale"/>
    <w:uiPriority w:val="99"/>
    <w:semiHidden/>
    <w:unhideWhenUsed/>
    <w:rsid w:val="0052468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linkling">
    <w:name w:val="link_ling"/>
    <w:basedOn w:val="Carpredefinitoparagrafo"/>
    <w:rsid w:val="00524682"/>
  </w:style>
  <w:style w:type="paragraph" w:styleId="Paragrafoelenco">
    <w:name w:val="List Paragraph"/>
    <w:basedOn w:val="Normale"/>
    <w:uiPriority w:val="34"/>
    <w:qFormat/>
    <w:rsid w:val="0085446B"/>
    <w:pPr>
      <w:ind w:left="720"/>
      <w:contextualSpacing/>
    </w:pPr>
  </w:style>
</w:styles>
</file>

<file path=word/webSettings.xml><?xml version="1.0" encoding="utf-8"?>
<w:webSettings xmlns:r="http://schemas.openxmlformats.org/officeDocument/2006/relationships" xmlns:w="http://schemas.openxmlformats.org/wordprocessingml/2006/main">
  <w:divs>
    <w:div w:id="23333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263</Words>
  <Characters>1504</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dcterms:created xsi:type="dcterms:W3CDTF">2026-07-04T05:59:00Z</dcterms:created>
  <dcterms:modified xsi:type="dcterms:W3CDTF">2026-07-04T06:21:00Z</dcterms:modified>
</cp:coreProperties>
</file>