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E8" w:rsidRDefault="003A6DE8" w:rsidP="003A6DE8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</w:t>
      </w: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450706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>LANGE UND KURZE VOKALE</w:t>
      </w:r>
    </w:p>
    <w:p w:rsidR="003A6DE8" w:rsidRDefault="003A6DE8" w:rsidP="003A6DE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4, Ü 16</w:t>
      </w:r>
    </w:p>
    <w:p w:rsidR="003A6DE8" w:rsidRPr="00450706" w:rsidRDefault="003A6DE8" w:rsidP="003A6DE8">
      <w:pPr>
        <w:spacing w:after="0"/>
        <w:rPr>
          <w:rFonts w:ascii="Calibri" w:hAnsi="Calibri" w:cs="Calibri"/>
          <w:b/>
          <w:sz w:val="24"/>
          <w:szCs w:val="24"/>
        </w:rPr>
      </w:pPr>
      <w:r w:rsidRPr="00450706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3A6DE8" w:rsidRDefault="003A6DE8" w:rsidP="003A6DE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561B5" w:rsidRDefault="00B561B5" w:rsidP="003A6DE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561B5" w:rsidRDefault="00B561B5" w:rsidP="003A6DE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561B5" w:rsidRDefault="00B561B5" w:rsidP="00B561B5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120130" cy="2467610"/>
            <wp:effectExtent l="0" t="0" r="0" b="0"/>
            <wp:docPr id="17828280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28077" name="Immagine 17828280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1B5" w:rsidRDefault="00B561B5" w:rsidP="00B561B5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B561B5" w:rsidRPr="00450706" w:rsidRDefault="00B561B5" w:rsidP="00B561B5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3A6DE8" w:rsidRPr="00450706" w:rsidRDefault="003A6DE8" w:rsidP="003A6DE8">
      <w:pPr>
        <w:spacing w:after="0"/>
        <w:rPr>
          <w:rFonts w:ascii="Calibri" w:hAnsi="Calibri" w:cs="Calibri"/>
          <w:b/>
          <w:sz w:val="24"/>
          <w:szCs w:val="24"/>
        </w:rPr>
      </w:pPr>
    </w:p>
    <w:p w:rsidR="005B12F8" w:rsidRDefault="003A6DE8" w:rsidP="003A6DE8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450706"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Pr="00450706">
        <w:rPr>
          <w:rFonts w:ascii="Calibri" w:hAnsi="Calibri" w:cs="Calibri"/>
          <w:b/>
          <w:sz w:val="24"/>
          <w:szCs w:val="24"/>
        </w:rPr>
        <w:tab/>
      </w:r>
      <w:proofErr w:type="spellStart"/>
      <w:r w:rsidRPr="003A6DE8">
        <w:rPr>
          <w:rFonts w:ascii="Calibri" w:hAnsi="Calibri" w:cs="Calibri"/>
          <w:b/>
          <w:sz w:val="24"/>
          <w:szCs w:val="24"/>
        </w:rPr>
        <w:t>Lange</w:t>
      </w:r>
      <w:proofErr w:type="spellEnd"/>
      <w:r w:rsidRPr="003A6DE8">
        <w:rPr>
          <w:rFonts w:ascii="Calibri" w:hAnsi="Calibri" w:cs="Calibri"/>
          <w:b/>
          <w:sz w:val="24"/>
          <w:szCs w:val="24"/>
        </w:rPr>
        <w:t xml:space="preserve"> und </w:t>
      </w:r>
      <w:proofErr w:type="spellStart"/>
      <w:r w:rsidRPr="003A6DE8">
        <w:rPr>
          <w:rFonts w:ascii="Calibri" w:hAnsi="Calibri" w:cs="Calibri"/>
          <w:b/>
          <w:sz w:val="24"/>
          <w:szCs w:val="24"/>
        </w:rPr>
        <w:t>kurze</w:t>
      </w:r>
      <w:proofErr w:type="spellEnd"/>
      <w:r w:rsidRPr="003A6DE8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3A6DE8">
        <w:rPr>
          <w:rFonts w:ascii="Calibri" w:hAnsi="Calibri" w:cs="Calibri"/>
          <w:b/>
          <w:sz w:val="24"/>
          <w:szCs w:val="24"/>
        </w:rPr>
        <w:t>Vokale</w:t>
      </w:r>
      <w:proofErr w:type="spellEnd"/>
      <w:r w:rsidRPr="003A6DE8">
        <w:rPr>
          <w:rFonts w:ascii="Calibri" w:hAnsi="Calibri" w:cs="Calibri"/>
          <w:b/>
          <w:sz w:val="24"/>
          <w:szCs w:val="24"/>
        </w:rPr>
        <w:t xml:space="preserve"> / Vocali lunghe e brevi</w:t>
      </w:r>
    </w:p>
    <w:p w:rsidR="003A6DE8" w:rsidRDefault="005B12F8" w:rsidP="003A6DE8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a – e - i – o - </w:t>
      </w:r>
      <w:r w:rsidR="003A6DE8" w:rsidRPr="003A6DE8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u</w:t>
      </w:r>
    </w:p>
    <w:p w:rsidR="003A6DE8" w:rsidRPr="003A6DE8" w:rsidRDefault="003A6DE8" w:rsidP="003A6DE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="005B12F8" w:rsidRDefault="005B12F8" w:rsidP="005B12F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Una vocale viene pronunciata </w:t>
      </w:r>
      <w:r w:rsidRPr="00CB52A7">
        <w:rPr>
          <w:rFonts w:ascii="Calibri" w:hAnsi="Calibri" w:cs="Calibri"/>
          <w:b/>
          <w:sz w:val="24"/>
          <w:szCs w:val="24"/>
        </w:rPr>
        <w:t xml:space="preserve">in modo lungo </w:t>
      </w:r>
      <w:r>
        <w:rPr>
          <w:rFonts w:ascii="Calibri" w:hAnsi="Calibri" w:cs="Calibri"/>
          <w:sz w:val="24"/>
          <w:szCs w:val="24"/>
        </w:rPr>
        <w:t>quando</w:t>
      </w:r>
    </w:p>
    <w:p w:rsidR="005B12F8" w:rsidRPr="00630168" w:rsidRDefault="005B12F8" w:rsidP="005B12F8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="004D42A3" w:rsidRPr="00B927F7">
        <w:rPr>
          <w:rFonts w:ascii="Calibri" w:hAnsi="Calibri" w:cs="Calibri"/>
          <w:sz w:val="24"/>
          <w:szCs w:val="24"/>
        </w:rPr>
        <w:t>è</w:t>
      </w:r>
      <w:r>
        <w:rPr>
          <w:rFonts w:ascii="Calibri" w:hAnsi="Calibri" w:cs="Calibri"/>
          <w:sz w:val="24"/>
          <w:szCs w:val="24"/>
        </w:rPr>
        <w:t xml:space="preserve"> seguita da una sola consonante</w:t>
      </w:r>
    </w:p>
    <w:p w:rsidR="005B12F8" w:rsidRDefault="005B12F8" w:rsidP="005B12F8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5B12F8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aber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Lampe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Italien</w:t>
      </w:r>
      <w:proofErr w:type="spellEnd"/>
    </w:p>
    <w:p w:rsidR="005B12F8" w:rsidRPr="005B12F8" w:rsidRDefault="005B12F8" w:rsidP="005B12F8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5B12F8" w:rsidRPr="00630168" w:rsidRDefault="005B12F8" w:rsidP="005B12F8">
      <w:pPr>
        <w:spacing w:after="0"/>
        <w:rPr>
          <w:rFonts w:ascii="Calibri" w:hAnsi="Calibri" w:cs="Calibri"/>
          <w:b/>
          <w:sz w:val="24"/>
          <w:szCs w:val="24"/>
        </w:rPr>
      </w:pPr>
      <w:r w:rsidRPr="00B927F7">
        <w:rPr>
          <w:rFonts w:ascii="Calibri" w:hAnsi="Calibri" w:cs="Calibri"/>
          <w:sz w:val="24"/>
          <w:szCs w:val="24"/>
        </w:rPr>
        <w:t xml:space="preserve">- </w:t>
      </w:r>
      <w:r w:rsidR="004D42A3" w:rsidRPr="00B927F7">
        <w:rPr>
          <w:rFonts w:ascii="Calibri" w:hAnsi="Calibri" w:cs="Calibri"/>
          <w:sz w:val="24"/>
          <w:szCs w:val="24"/>
        </w:rPr>
        <w:t>è</w:t>
      </w:r>
      <w:r>
        <w:rPr>
          <w:rFonts w:ascii="Calibri" w:hAnsi="Calibri" w:cs="Calibri"/>
          <w:sz w:val="24"/>
          <w:szCs w:val="24"/>
        </w:rPr>
        <w:t xml:space="preserve"> seguita da una cosiddetta “h di allungamento”. In questi casi la </w:t>
      </w:r>
      <w:r>
        <w:rPr>
          <w:rFonts w:ascii="Calibri" w:hAnsi="Calibri" w:cs="Calibri"/>
          <w:i/>
          <w:sz w:val="24"/>
          <w:szCs w:val="24"/>
        </w:rPr>
        <w:t xml:space="preserve">h </w:t>
      </w:r>
      <w:r>
        <w:rPr>
          <w:rFonts w:ascii="Calibri" w:hAnsi="Calibri" w:cs="Calibri"/>
          <w:sz w:val="24"/>
          <w:szCs w:val="24"/>
        </w:rPr>
        <w:t xml:space="preserve">non viene pronunciata. </w:t>
      </w:r>
    </w:p>
    <w:p w:rsidR="005B12F8" w:rsidRDefault="005B12F8" w:rsidP="005B12F8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5B12F8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="00ED5AC5">
        <w:rPr>
          <w:rFonts w:ascii="Calibri" w:hAnsi="Calibri" w:cs="Calibri"/>
          <w:b/>
          <w:i/>
          <w:sz w:val="20"/>
          <w:szCs w:val="20"/>
        </w:rPr>
        <w:t>sehr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="00ED5AC5">
        <w:rPr>
          <w:rFonts w:ascii="Calibri" w:hAnsi="Calibri" w:cs="Calibri"/>
          <w:b/>
          <w:i/>
          <w:sz w:val="20"/>
          <w:szCs w:val="20"/>
        </w:rPr>
        <w:t>Stuhl</w:t>
      </w:r>
      <w:proofErr w:type="spellEnd"/>
      <w:r w:rsidR="00ED5AC5">
        <w:rPr>
          <w:rFonts w:ascii="Calibri" w:hAnsi="Calibri" w:cs="Calibri"/>
          <w:b/>
          <w:i/>
          <w:sz w:val="20"/>
          <w:szCs w:val="20"/>
        </w:rPr>
        <w:t>,</w:t>
      </w:r>
      <w:r w:rsidR="000C2A0B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="00ED5AC5">
        <w:rPr>
          <w:rFonts w:ascii="Calibri" w:hAnsi="Calibri" w:cs="Calibri"/>
          <w:b/>
          <w:i/>
          <w:sz w:val="20"/>
          <w:szCs w:val="20"/>
        </w:rPr>
        <w:t>mehr</w:t>
      </w:r>
      <w:proofErr w:type="spellEnd"/>
    </w:p>
    <w:p w:rsidR="005B12F8" w:rsidRDefault="005B12F8" w:rsidP="005B12F8">
      <w:pPr>
        <w:spacing w:after="0"/>
        <w:rPr>
          <w:rFonts w:ascii="Calibri" w:hAnsi="Calibri" w:cs="Calibri"/>
          <w:sz w:val="24"/>
          <w:szCs w:val="24"/>
        </w:rPr>
      </w:pPr>
    </w:p>
    <w:p w:rsidR="00F3336A" w:rsidRDefault="005B12F8" w:rsidP="00F3336A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b) </w:t>
      </w:r>
      <w:r w:rsidR="00F3336A">
        <w:rPr>
          <w:rFonts w:ascii="Calibri" w:hAnsi="Calibri" w:cs="Calibri"/>
          <w:sz w:val="24"/>
          <w:szCs w:val="24"/>
        </w:rPr>
        <w:t xml:space="preserve">Una vocale viene pronunciata </w:t>
      </w:r>
      <w:r w:rsidR="00F3336A" w:rsidRPr="00CB52A7">
        <w:rPr>
          <w:rFonts w:ascii="Calibri" w:hAnsi="Calibri" w:cs="Calibri"/>
          <w:b/>
          <w:sz w:val="24"/>
          <w:szCs w:val="24"/>
        </w:rPr>
        <w:t>in modo breve</w:t>
      </w:r>
      <w:r w:rsidR="00F3336A">
        <w:rPr>
          <w:rFonts w:ascii="Calibri" w:hAnsi="Calibri" w:cs="Calibri"/>
          <w:sz w:val="24"/>
          <w:szCs w:val="24"/>
        </w:rPr>
        <w:t xml:space="preserve"> quando</w:t>
      </w:r>
    </w:p>
    <w:p w:rsidR="00F3336A" w:rsidRPr="00630168" w:rsidRDefault="00F3336A" w:rsidP="00F3336A">
      <w:pPr>
        <w:spacing w:after="0"/>
        <w:rPr>
          <w:rFonts w:ascii="Calibri" w:hAnsi="Calibri" w:cs="Calibri"/>
          <w:b/>
          <w:sz w:val="24"/>
          <w:szCs w:val="24"/>
        </w:rPr>
      </w:pPr>
      <w:r w:rsidRPr="00B927F7">
        <w:rPr>
          <w:rFonts w:ascii="Calibri" w:hAnsi="Calibri" w:cs="Calibri"/>
          <w:sz w:val="24"/>
          <w:szCs w:val="24"/>
        </w:rPr>
        <w:t xml:space="preserve">- </w:t>
      </w:r>
      <w:r w:rsidR="004D42A3" w:rsidRPr="00B927F7">
        <w:rPr>
          <w:rFonts w:ascii="Calibri" w:hAnsi="Calibri" w:cs="Calibri"/>
          <w:sz w:val="24"/>
          <w:szCs w:val="24"/>
        </w:rPr>
        <w:t>è</w:t>
      </w:r>
      <w:r>
        <w:rPr>
          <w:rFonts w:ascii="Calibri" w:hAnsi="Calibri" w:cs="Calibri"/>
          <w:sz w:val="24"/>
          <w:szCs w:val="24"/>
        </w:rPr>
        <w:t xml:space="preserve"> seguita da due o più consonanti diverse</w:t>
      </w:r>
    </w:p>
    <w:p w:rsidR="00F3336A" w:rsidRPr="00450706" w:rsidRDefault="00F3336A" w:rsidP="00F3336A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450706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Pr="00450706">
        <w:rPr>
          <w:rFonts w:ascii="Calibri" w:hAnsi="Calibri" w:cs="Calibri"/>
          <w:b/>
          <w:i/>
          <w:sz w:val="20"/>
          <w:szCs w:val="20"/>
        </w:rPr>
        <w:t>Tisch</w:t>
      </w:r>
      <w:proofErr w:type="spellEnd"/>
      <w:r w:rsidRPr="00450706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Pr="00450706">
        <w:rPr>
          <w:rFonts w:ascii="Calibri" w:hAnsi="Calibri" w:cs="Calibri"/>
          <w:b/>
          <w:i/>
          <w:sz w:val="20"/>
          <w:szCs w:val="20"/>
        </w:rPr>
        <w:t>Kind</w:t>
      </w:r>
      <w:proofErr w:type="spellEnd"/>
      <w:r w:rsidRPr="00450706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Pr="00450706">
        <w:rPr>
          <w:rFonts w:ascii="Calibri" w:hAnsi="Calibri" w:cs="Calibri"/>
          <w:b/>
          <w:i/>
          <w:sz w:val="20"/>
          <w:szCs w:val="20"/>
        </w:rPr>
        <w:t>Land</w:t>
      </w:r>
      <w:proofErr w:type="spellEnd"/>
    </w:p>
    <w:p w:rsidR="00F3336A" w:rsidRPr="00450706" w:rsidRDefault="00F3336A" w:rsidP="00F3336A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BE2662" w:rsidRDefault="00F3336A" w:rsidP="00F3336A">
      <w:pPr>
        <w:spacing w:after="0"/>
        <w:rPr>
          <w:rFonts w:ascii="Calibri" w:hAnsi="Calibri" w:cs="Calibri"/>
          <w:sz w:val="24"/>
          <w:szCs w:val="24"/>
        </w:rPr>
      </w:pPr>
      <w:r w:rsidRPr="00CE296D">
        <w:rPr>
          <w:rFonts w:ascii="Calibri" w:hAnsi="Calibri" w:cs="Calibri"/>
          <w:sz w:val="24"/>
          <w:szCs w:val="24"/>
        </w:rPr>
        <w:t xml:space="preserve">- </w:t>
      </w:r>
      <w:r w:rsidR="004D42A3" w:rsidRPr="00CE296D">
        <w:rPr>
          <w:rFonts w:ascii="Calibri" w:hAnsi="Calibri" w:cs="Calibri"/>
          <w:sz w:val="24"/>
          <w:szCs w:val="24"/>
        </w:rPr>
        <w:t>è</w:t>
      </w:r>
      <w:r w:rsidR="004D42A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seguita da</w:t>
      </w:r>
      <w:r w:rsidR="00BE2662" w:rsidRPr="00BE2662">
        <w:rPr>
          <w:rFonts w:ascii="Calibri" w:hAnsi="Calibri" w:cs="Calibri"/>
          <w:sz w:val="24"/>
          <w:szCs w:val="24"/>
        </w:rPr>
        <w:t xml:space="preserve"> due consonanti uguali</w:t>
      </w:r>
      <w:r w:rsidR="00BE2662" w:rsidRPr="00BE2662">
        <w:t xml:space="preserve"> </w:t>
      </w:r>
      <w:r w:rsidR="00BE2662">
        <w:rPr>
          <w:rFonts w:ascii="Calibri" w:hAnsi="Calibri" w:cs="Calibri"/>
          <w:sz w:val="24"/>
          <w:szCs w:val="24"/>
        </w:rPr>
        <w:t>(d</w:t>
      </w:r>
      <w:r w:rsidR="00BE2662" w:rsidRPr="00BE2662">
        <w:rPr>
          <w:rFonts w:ascii="Calibri" w:hAnsi="Calibri" w:cs="Calibri"/>
          <w:sz w:val="24"/>
          <w:szCs w:val="24"/>
        </w:rPr>
        <w:t>oppia consonante</w:t>
      </w:r>
      <w:r w:rsidR="00BE2662">
        <w:rPr>
          <w:rFonts w:ascii="Calibri" w:hAnsi="Calibri" w:cs="Calibri"/>
          <w:sz w:val="24"/>
          <w:szCs w:val="24"/>
        </w:rPr>
        <w:t>)</w:t>
      </w:r>
    </w:p>
    <w:p w:rsidR="00F3336A" w:rsidRDefault="00F3336A" w:rsidP="00F3336A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5B12F8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="00BE2662">
        <w:rPr>
          <w:rFonts w:ascii="Calibri" w:hAnsi="Calibri" w:cs="Calibri"/>
          <w:b/>
          <w:i/>
          <w:sz w:val="20"/>
          <w:szCs w:val="20"/>
        </w:rPr>
        <w:t>Mutter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="00BE2662">
        <w:rPr>
          <w:rFonts w:ascii="Calibri" w:hAnsi="Calibri" w:cs="Calibri"/>
          <w:b/>
          <w:i/>
          <w:sz w:val="20"/>
          <w:szCs w:val="20"/>
        </w:rPr>
        <w:t>Bett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>,</w:t>
      </w:r>
      <w:r w:rsidR="00BE2662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="00BE2662">
        <w:rPr>
          <w:rFonts w:ascii="Calibri" w:hAnsi="Calibri" w:cs="Calibri"/>
          <w:b/>
          <w:i/>
          <w:sz w:val="20"/>
          <w:szCs w:val="20"/>
        </w:rPr>
        <w:t>Teppich</w:t>
      </w:r>
      <w:proofErr w:type="spellEnd"/>
    </w:p>
    <w:p w:rsidR="005B12F8" w:rsidRPr="00BE2662" w:rsidRDefault="005B12F8" w:rsidP="00F3336A">
      <w:pPr>
        <w:spacing w:after="0"/>
      </w:pPr>
    </w:p>
    <w:p w:rsidR="003A6DE8" w:rsidRPr="00BE2662" w:rsidRDefault="003A6DE8">
      <w:pPr>
        <w:rPr>
          <w:rStyle w:val="Enfasigrassetto"/>
          <w:rFonts w:ascii="Arial" w:hAnsi="Arial" w:cs="Arial"/>
          <w:sz w:val="17"/>
          <w:szCs w:val="17"/>
        </w:rPr>
      </w:pPr>
    </w:p>
    <w:p w:rsidR="003A6DE8" w:rsidRPr="00BE2662" w:rsidRDefault="003A6DE8">
      <w:pPr>
        <w:rPr>
          <w:rStyle w:val="Enfasigrassetto"/>
          <w:rFonts w:ascii="Arial" w:hAnsi="Arial" w:cs="Arial"/>
          <w:sz w:val="17"/>
          <w:szCs w:val="17"/>
        </w:rPr>
      </w:pPr>
    </w:p>
    <w:p w:rsidR="003A6DE8" w:rsidRPr="00BE2662" w:rsidRDefault="003A6DE8"/>
    <w:p w:rsidR="003A6DE8" w:rsidRPr="00BE2662" w:rsidRDefault="003A6DE8"/>
    <w:sectPr w:rsidR="003A6DE8" w:rsidRPr="00BE2662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3A6DE8"/>
    <w:rsid w:val="000C2A0B"/>
    <w:rsid w:val="001A77F1"/>
    <w:rsid w:val="001C6995"/>
    <w:rsid w:val="0030090F"/>
    <w:rsid w:val="003A6DE8"/>
    <w:rsid w:val="003F208C"/>
    <w:rsid w:val="00450706"/>
    <w:rsid w:val="0049477B"/>
    <w:rsid w:val="004D42A3"/>
    <w:rsid w:val="005B12F8"/>
    <w:rsid w:val="00662989"/>
    <w:rsid w:val="007239D6"/>
    <w:rsid w:val="009733D2"/>
    <w:rsid w:val="009922A9"/>
    <w:rsid w:val="00B561B5"/>
    <w:rsid w:val="00B7251F"/>
    <w:rsid w:val="00B927F7"/>
    <w:rsid w:val="00BE2662"/>
    <w:rsid w:val="00CB52A7"/>
    <w:rsid w:val="00CE296D"/>
    <w:rsid w:val="00EB7AE8"/>
    <w:rsid w:val="00ED5AC5"/>
    <w:rsid w:val="00F3336A"/>
    <w:rsid w:val="00FD4B28"/>
    <w:rsid w:val="00FF1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33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A6DE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A6DE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2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27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4</cp:revision>
  <dcterms:created xsi:type="dcterms:W3CDTF">2026-09-20T05:47:00Z</dcterms:created>
  <dcterms:modified xsi:type="dcterms:W3CDTF">2026-09-20T05:47:00Z</dcterms:modified>
</cp:coreProperties>
</file>