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98C" w:rsidRDefault="00A84E97" w:rsidP="0087198C">
      <w:pPr>
        <w:rPr>
          <w:b/>
          <w:sz w:val="24"/>
          <w:szCs w:val="24"/>
          <w:lang w:val="de-DE"/>
        </w:rPr>
      </w:pPr>
      <w:r>
        <w:rPr>
          <w:b/>
          <w:sz w:val="24"/>
          <w:szCs w:val="24"/>
          <w:lang w:val="de-DE"/>
        </w:rPr>
        <w:t xml:space="preserve">                              </w:t>
      </w:r>
      <w:r w:rsidR="0087198C">
        <w:rPr>
          <w:b/>
          <w:sz w:val="24"/>
          <w:szCs w:val="24"/>
          <w:lang w:val="de-DE"/>
        </w:rPr>
        <w:t>LÖSUNG WORTSCHATZ KREUZWORTRÄTSEL</w:t>
      </w:r>
    </w:p>
    <w:p w:rsidR="0087198C" w:rsidRPr="00A84E97" w:rsidRDefault="00A84E97">
      <w:pPr>
        <w:rPr>
          <w:b/>
          <w:lang w:val="de-DE"/>
        </w:rPr>
      </w:pPr>
      <w:r>
        <w:rPr>
          <w:lang w:val="de-DE"/>
        </w:rPr>
        <w:t xml:space="preserve">                                                        </w:t>
      </w:r>
      <w:r w:rsidRPr="00A84E97">
        <w:rPr>
          <w:b/>
          <w:lang w:val="de-DE"/>
        </w:rPr>
        <w:t>Gesunde Ernährung</w:t>
      </w:r>
    </w:p>
    <w:p w:rsidR="0087198C" w:rsidRDefault="0087198C">
      <w:pPr>
        <w:rPr>
          <w:lang w:val="de-DE"/>
        </w:rPr>
      </w:pPr>
    </w:p>
    <w:p w:rsidR="00A84E97" w:rsidRDefault="00A84E97">
      <w:pPr>
        <w:rPr>
          <w:lang w:val="de-DE"/>
        </w:rPr>
      </w:pPr>
      <w:r>
        <w:rPr>
          <w:lang w:val="de-DE"/>
        </w:rPr>
        <w:t>1. Mangelerscheinungen</w:t>
      </w:r>
    </w:p>
    <w:p w:rsidR="00A84E97" w:rsidRDefault="00A84E97">
      <w:pPr>
        <w:rPr>
          <w:lang w:val="de-DE"/>
        </w:rPr>
      </w:pPr>
      <w:r>
        <w:rPr>
          <w:lang w:val="de-DE"/>
        </w:rPr>
        <w:t xml:space="preserve"> 2. Gemü</w:t>
      </w:r>
      <w:r w:rsidR="0087198C" w:rsidRPr="0087198C">
        <w:rPr>
          <w:lang w:val="de-DE"/>
        </w:rPr>
        <w:t xml:space="preserve">se </w:t>
      </w:r>
    </w:p>
    <w:p w:rsidR="00A84E97" w:rsidRDefault="0087198C">
      <w:pPr>
        <w:rPr>
          <w:lang w:val="de-DE"/>
        </w:rPr>
      </w:pPr>
      <w:r w:rsidRPr="0087198C">
        <w:rPr>
          <w:lang w:val="de-DE"/>
        </w:rPr>
        <w:t xml:space="preserve">3. Obst </w:t>
      </w:r>
    </w:p>
    <w:p w:rsidR="00A84E97" w:rsidRDefault="0087198C">
      <w:pPr>
        <w:rPr>
          <w:lang w:val="de-DE"/>
        </w:rPr>
      </w:pPr>
      <w:r w:rsidRPr="0087198C">
        <w:rPr>
          <w:lang w:val="de-DE"/>
        </w:rPr>
        <w:t xml:space="preserve">4. Getreideprodukten </w:t>
      </w:r>
    </w:p>
    <w:p w:rsidR="00A84E97" w:rsidRDefault="0087198C">
      <w:pPr>
        <w:rPr>
          <w:lang w:val="de-DE"/>
        </w:rPr>
      </w:pPr>
      <w:r w:rsidRPr="0087198C">
        <w:rPr>
          <w:lang w:val="de-DE"/>
        </w:rPr>
        <w:t xml:space="preserve">5. Vollkornvariante </w:t>
      </w:r>
    </w:p>
    <w:p w:rsidR="00A84E97" w:rsidRDefault="00A84E97">
      <w:pPr>
        <w:rPr>
          <w:lang w:val="de-DE"/>
        </w:rPr>
      </w:pPr>
      <w:r>
        <w:rPr>
          <w:lang w:val="de-DE"/>
        </w:rPr>
        <w:t>6. Koh</w:t>
      </w:r>
      <w:r w:rsidR="0087198C" w:rsidRPr="0087198C">
        <w:rPr>
          <w:lang w:val="de-DE"/>
        </w:rPr>
        <w:t xml:space="preserve">lenhydrate </w:t>
      </w:r>
    </w:p>
    <w:p w:rsidR="00A84E97" w:rsidRDefault="0087198C">
      <w:pPr>
        <w:rPr>
          <w:lang w:val="de-DE"/>
        </w:rPr>
      </w:pPr>
      <w:r w:rsidRPr="0087198C">
        <w:rPr>
          <w:lang w:val="de-DE"/>
        </w:rPr>
        <w:t xml:space="preserve">7. Kartoffeln </w:t>
      </w:r>
    </w:p>
    <w:p w:rsidR="00A84E97" w:rsidRDefault="0087198C">
      <w:pPr>
        <w:rPr>
          <w:lang w:val="de-DE"/>
        </w:rPr>
      </w:pPr>
      <w:r w:rsidRPr="0087198C">
        <w:rPr>
          <w:lang w:val="de-DE"/>
        </w:rPr>
        <w:t xml:space="preserve">8. Fleisch </w:t>
      </w:r>
    </w:p>
    <w:p w:rsidR="00A84E97" w:rsidRDefault="0087198C">
      <w:pPr>
        <w:rPr>
          <w:lang w:val="de-DE"/>
        </w:rPr>
      </w:pPr>
      <w:r w:rsidRPr="0087198C">
        <w:rPr>
          <w:lang w:val="de-DE"/>
        </w:rPr>
        <w:t xml:space="preserve">9. Obergrenze </w:t>
      </w:r>
    </w:p>
    <w:p w:rsidR="00A84E97" w:rsidRDefault="0087198C">
      <w:pPr>
        <w:rPr>
          <w:lang w:val="de-DE"/>
        </w:rPr>
      </w:pPr>
      <w:r w:rsidRPr="0087198C">
        <w:rPr>
          <w:lang w:val="de-DE"/>
        </w:rPr>
        <w:t xml:space="preserve">10. Vitamin </w:t>
      </w:r>
    </w:p>
    <w:p w:rsidR="00A84E97" w:rsidRDefault="0087198C">
      <w:pPr>
        <w:rPr>
          <w:lang w:val="de-DE"/>
        </w:rPr>
      </w:pPr>
      <w:r w:rsidRPr="0087198C">
        <w:rPr>
          <w:lang w:val="de-DE"/>
        </w:rPr>
        <w:t xml:space="preserve">11. Ratschläge </w:t>
      </w:r>
    </w:p>
    <w:p w:rsidR="00A84E97" w:rsidRDefault="0087198C">
      <w:pPr>
        <w:rPr>
          <w:lang w:val="de-DE"/>
        </w:rPr>
      </w:pPr>
      <w:r w:rsidRPr="0087198C">
        <w:rPr>
          <w:lang w:val="de-DE"/>
        </w:rPr>
        <w:t xml:space="preserve">12. Empfehlung </w:t>
      </w:r>
    </w:p>
    <w:p w:rsidR="00A84E97" w:rsidRDefault="0087198C">
      <w:pPr>
        <w:rPr>
          <w:lang w:val="de-DE"/>
        </w:rPr>
      </w:pPr>
      <w:r w:rsidRPr="0087198C">
        <w:rPr>
          <w:lang w:val="de-DE"/>
        </w:rPr>
        <w:t xml:space="preserve">13. Getränke </w:t>
      </w:r>
    </w:p>
    <w:p w:rsidR="00A84E97" w:rsidRDefault="0087198C">
      <w:pPr>
        <w:rPr>
          <w:lang w:val="de-DE"/>
        </w:rPr>
      </w:pPr>
      <w:r w:rsidRPr="0087198C">
        <w:rPr>
          <w:lang w:val="de-DE"/>
        </w:rPr>
        <w:t xml:space="preserve">14. Zucker </w:t>
      </w:r>
    </w:p>
    <w:p w:rsidR="00A84E97" w:rsidRDefault="00A84E97">
      <w:pPr>
        <w:rPr>
          <w:lang w:val="de-DE"/>
        </w:rPr>
      </w:pPr>
      <w:r>
        <w:rPr>
          <w:lang w:val="de-DE"/>
        </w:rPr>
        <w:t>15. Ge</w:t>
      </w:r>
      <w:r w:rsidR="0087198C" w:rsidRPr="0087198C">
        <w:rPr>
          <w:lang w:val="de-DE"/>
        </w:rPr>
        <w:t xml:space="preserve">nuss </w:t>
      </w:r>
    </w:p>
    <w:p w:rsidR="003F208C" w:rsidRDefault="0087198C">
      <w:r w:rsidRPr="0087198C">
        <w:rPr>
          <w:lang w:val="de-DE"/>
        </w:rPr>
        <w:t>16. </w:t>
      </w:r>
      <w:proofErr w:type="spellStart"/>
      <w:r>
        <w:t>Sättigungsempfinden</w:t>
      </w:r>
      <w:proofErr w:type="spellEnd"/>
    </w:p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708"/>
  <w:hyphenationZone w:val="283"/>
  <w:characterSpacingControl w:val="doNotCompress"/>
  <w:compat/>
  <w:rsids>
    <w:rsidRoot w:val="0087198C"/>
    <w:rsid w:val="001C6995"/>
    <w:rsid w:val="003F208C"/>
    <w:rsid w:val="00777FEA"/>
    <w:rsid w:val="0087198C"/>
    <w:rsid w:val="00A84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198C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335</Characters>
  <Application>Microsoft Office Word</Application>
  <DocSecurity>0</DocSecurity>
  <Lines>2</Lines>
  <Paragraphs>1</Paragraphs>
  <ScaleCrop>false</ScaleCrop>
  <Company>HP</Company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3</cp:revision>
  <dcterms:created xsi:type="dcterms:W3CDTF">2026-09-05T16:36:00Z</dcterms:created>
  <dcterms:modified xsi:type="dcterms:W3CDTF">2026-09-05T16:42:00Z</dcterms:modified>
</cp:coreProperties>
</file>